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1" w:rsidRPr="002F6571" w:rsidRDefault="00DD1E39" w:rsidP="00E26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об осуществлении муниципального контроля в сфере благоустройства</w:t>
      </w:r>
    </w:p>
    <w:p w:rsidR="002F6571" w:rsidRDefault="002F6571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Pr="009C1DAC" w:rsidRDefault="00E263A8" w:rsidP="00E263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AC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0A050C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="008276EA" w:rsidRPr="009C1DAC">
        <w:rPr>
          <w:rFonts w:ascii="Times New Roman" w:hAnsi="Times New Roman" w:cs="Times New Roman"/>
          <w:color w:val="0070C0"/>
          <w:sz w:val="28"/>
          <w:szCs w:val="28"/>
        </w:rPr>
        <w:t>ексты нормативных правовых актов, регулирующих осуществление  муниципального контроля:</w:t>
      </w:r>
    </w:p>
    <w:p w:rsidR="00E263A8" w:rsidRDefault="00E263A8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Default="00FE635B" w:rsidP="00065FD5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 w:rsidRPr="00FE63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Жилищный кодекс  </w:t>
      </w:r>
      <w:r w:rsidRPr="00FE635B">
        <w:rPr>
          <w:rFonts w:ascii="Times New Roman" w:hAnsi="Times New Roman" w:cs="Times New Roman"/>
          <w:color w:val="22272F"/>
          <w:sz w:val="28"/>
          <w:szCs w:val="28"/>
        </w:rPr>
        <w:t>РФ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( №188-ФЗ от 29.12.2004)</w:t>
      </w:r>
      <w:r w:rsidR="00856FDA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E635B" w:rsidRDefault="00FE635B" w:rsidP="00065FD5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2. </w:t>
      </w:r>
      <w:r w:rsidR="00856FDA">
        <w:rPr>
          <w:rFonts w:ascii="Times New Roman" w:hAnsi="Times New Roman" w:cs="Times New Roman"/>
          <w:color w:val="22272F"/>
          <w:sz w:val="28"/>
          <w:szCs w:val="28"/>
        </w:rPr>
        <w:t>Федеральный закон от 31.07.2020  № 248-ФЗ «О государственном контроле (надзоре) и муниципальном  в Российской Федерации».</w:t>
      </w:r>
    </w:p>
    <w:p w:rsidR="00856FDA" w:rsidRDefault="00856FDA" w:rsidP="00065FD5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 Решение Лапшихинского сельского С</w:t>
      </w:r>
      <w:r w:rsidR="00B8117F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065FD5">
        <w:rPr>
          <w:rFonts w:ascii="Times New Roman" w:hAnsi="Times New Roman" w:cs="Times New Roman"/>
          <w:color w:val="22272F"/>
          <w:sz w:val="28"/>
          <w:szCs w:val="28"/>
        </w:rPr>
        <w:t>вета депутатов от 20.12.2021 № 6</w:t>
      </w:r>
      <w:r>
        <w:rPr>
          <w:rFonts w:ascii="Times New Roman" w:hAnsi="Times New Roman" w:cs="Times New Roman"/>
          <w:color w:val="22272F"/>
          <w:sz w:val="28"/>
          <w:szCs w:val="28"/>
        </w:rPr>
        <w:t>-16Р «Об утверждении По</w:t>
      </w:r>
      <w:r w:rsidR="00B8117F">
        <w:rPr>
          <w:rFonts w:ascii="Times New Roman" w:hAnsi="Times New Roman" w:cs="Times New Roman"/>
          <w:color w:val="22272F"/>
          <w:sz w:val="28"/>
          <w:szCs w:val="28"/>
        </w:rPr>
        <w:t xml:space="preserve">ложения о муниципальном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контроле</w:t>
      </w:r>
      <w:r w:rsidR="00B8117F">
        <w:rPr>
          <w:rFonts w:ascii="Times New Roman" w:hAnsi="Times New Roman" w:cs="Times New Roman"/>
          <w:color w:val="22272F"/>
          <w:sz w:val="28"/>
          <w:szCs w:val="28"/>
        </w:rPr>
        <w:t xml:space="preserve">  в сфере благоустройства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79117B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B8117F" w:rsidRDefault="00B8117F" w:rsidP="00065FD5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 Решение Лапшихинского сельского Совета депутатов от 08.11.2019 № 3-41Р «Об утверждении Правил благоустройства территории Лапшихинского сельсовета».</w:t>
      </w:r>
    </w:p>
    <w:p w:rsidR="00705C5F" w:rsidRDefault="00705C5F" w:rsidP="00065FD5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4. </w:t>
      </w:r>
      <w:r w:rsidR="002D160C">
        <w:rPr>
          <w:rFonts w:ascii="Times New Roman" w:hAnsi="Times New Roman" w:cs="Times New Roman"/>
          <w:color w:val="22272F"/>
          <w:sz w:val="28"/>
          <w:szCs w:val="28"/>
        </w:rPr>
        <w:t>Решение Лапшихинского сельского Совета депутатов от 08.12.2017 № 3-24Р «О Правилах работы общественных кладбищах и порядка их содержания».</w:t>
      </w:r>
    </w:p>
    <w:p w:rsidR="00E263A8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C1DAC">
        <w:rPr>
          <w:rFonts w:ascii="Times New Roman" w:hAnsi="Times New Roman" w:cs="Times New Roman"/>
          <w:color w:val="0070C0"/>
          <w:sz w:val="28"/>
          <w:szCs w:val="28"/>
        </w:rPr>
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силу:</w:t>
      </w:r>
    </w:p>
    <w:p w:rsidR="00740F94" w:rsidRDefault="00740F94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263A8" w:rsidRPr="0065023F" w:rsidRDefault="00740F94" w:rsidP="002D160C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5023F">
        <w:rPr>
          <w:rFonts w:ascii="Times New Roman" w:hAnsi="Times New Roman" w:cs="Times New Roman"/>
          <w:sz w:val="28"/>
          <w:szCs w:val="28"/>
        </w:rPr>
        <w:t>1.</w:t>
      </w:r>
      <w:r w:rsidRPr="00740F9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«О внесении изменений в решение   Лапшихинского сельского Совета депутатов от 08.11.2019 № 3-41Р «Об утверждении Правил благоустройства территории Лапшихинского сельсовета».</w:t>
      </w:r>
    </w:p>
    <w:p w:rsidR="009C1DAC" w:rsidRDefault="0065023F" w:rsidP="0065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3A8">
        <w:rPr>
          <w:rFonts w:ascii="Times New Roman" w:hAnsi="Times New Roman" w:cs="Times New Roman"/>
          <w:sz w:val="28"/>
          <w:szCs w:val="28"/>
        </w:rPr>
        <w:t>.</w:t>
      </w:r>
      <w:r w:rsidR="00C67740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</w:t>
      </w:r>
      <w:r w:rsidR="009C1DAC">
        <w:rPr>
          <w:rFonts w:ascii="Times New Roman" w:hAnsi="Times New Roman" w:cs="Times New Roman"/>
          <w:sz w:val="28"/>
          <w:szCs w:val="28"/>
        </w:rPr>
        <w:t>и Лапшихинского сельсовета от 17.03</w:t>
      </w:r>
      <w:r w:rsidR="00C67740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C1DAC">
        <w:rPr>
          <w:rFonts w:ascii="Times New Roman" w:hAnsi="Times New Roman" w:cs="Times New Roman"/>
          <w:sz w:val="28"/>
          <w:szCs w:val="28"/>
        </w:rPr>
        <w:t>-ПГ «</w:t>
      </w:r>
      <w:r w:rsidR="009C1DAC" w:rsidRPr="009C1DA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охраняемых законом ценностям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C1DAC" w:rsidRPr="009C1DAC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</w:t>
      </w:r>
      <w:r w:rsidR="009C1DAC" w:rsidRPr="009C1DAC">
        <w:rPr>
          <w:rFonts w:ascii="Times New Roman" w:eastAsia="Times New Roman" w:hAnsi="Times New Roman" w:cs="Times New Roman"/>
          <w:sz w:val="28"/>
          <w:szCs w:val="28"/>
        </w:rPr>
        <w:t>на террит</w:t>
      </w:r>
      <w:r w:rsidR="005B2896">
        <w:rPr>
          <w:rFonts w:ascii="Times New Roman" w:eastAsia="Times New Roman" w:hAnsi="Times New Roman" w:cs="Times New Roman"/>
          <w:sz w:val="28"/>
          <w:szCs w:val="28"/>
        </w:rPr>
        <w:t>ории Лапшихинского сельсовета».;</w:t>
      </w:r>
    </w:p>
    <w:p w:rsidR="004D03F1" w:rsidRPr="00156E55" w:rsidRDefault="0065023F" w:rsidP="004D03F1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89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B2896">
        <w:rPr>
          <w:rFonts w:ascii="Times New Roman" w:hAnsi="Times New Roman" w:cs="Times New Roman"/>
          <w:sz w:val="28"/>
          <w:szCs w:val="28"/>
        </w:rPr>
        <w:t>Постановление  администрации Лапшихинско</w:t>
      </w:r>
      <w:r>
        <w:rPr>
          <w:rFonts w:ascii="Times New Roman" w:hAnsi="Times New Roman" w:cs="Times New Roman"/>
          <w:sz w:val="28"/>
          <w:szCs w:val="28"/>
        </w:rPr>
        <w:t>го сельсовета от 07.11.2022 № 57</w:t>
      </w:r>
      <w:r w:rsidR="005B2896">
        <w:rPr>
          <w:rFonts w:ascii="Times New Roman" w:hAnsi="Times New Roman" w:cs="Times New Roman"/>
          <w:sz w:val="28"/>
          <w:szCs w:val="28"/>
        </w:rPr>
        <w:t>-ПГ «</w:t>
      </w:r>
      <w:r w:rsidR="005B2896" w:rsidRPr="009C1DAC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5B2896">
        <w:rPr>
          <w:rFonts w:ascii="Times New Roman" w:eastAsia="Times New Roman" w:hAnsi="Times New Roman" w:cs="Times New Roman"/>
          <w:sz w:val="28"/>
          <w:szCs w:val="28"/>
        </w:rPr>
        <w:t>няемых законом ценностям на 2023</w:t>
      </w:r>
      <w:r w:rsidR="005B2896" w:rsidRPr="009C1DAC">
        <w:rPr>
          <w:rFonts w:ascii="Times New Roman" w:eastAsia="Times New Roman" w:hAnsi="Times New Roman" w:cs="Times New Roman"/>
          <w:sz w:val="28"/>
          <w:szCs w:val="28"/>
        </w:rPr>
        <w:t xml:space="preserve"> год в сфере </w:t>
      </w:r>
      <w:r w:rsidR="004D03F1" w:rsidRPr="004D03F1">
        <w:rPr>
          <w:rFonts w:ascii="Times New Roman" w:eastAsia="Times New Roman" w:hAnsi="Times New Roman" w:cs="Times New Roman"/>
          <w:sz w:val="28"/>
          <w:szCs w:val="28"/>
        </w:rPr>
        <w:t>благоустройства на территории Лапшихинского сельсовета».</w:t>
      </w:r>
      <w:r w:rsidR="004D03F1" w:rsidRPr="00156E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29" w:rsidRPr="00F32129" w:rsidRDefault="009C1DAC" w:rsidP="00F321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</w:t>
      </w:r>
      <w:r w:rsidR="00F32129" w:rsidRPr="00807230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129" w:rsidRPr="00F32129">
        <w:rPr>
          <w:rFonts w:ascii="Times New Roman" w:hAnsi="Times New Roman" w:cs="Times New Roman"/>
          <w:color w:val="0070C0"/>
          <w:sz w:val="28"/>
          <w:szCs w:val="28"/>
        </w:rPr>
        <w:t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0" w:rsidRDefault="00E5548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файл: </w:t>
      </w:r>
      <w:proofErr w:type="spellStart"/>
      <w:r w:rsidR="008A75E9" w:rsidRPr="008A75E9">
        <w:rPr>
          <w:rFonts w:ascii="Times New Roman" w:eastAsia="Times New Roman" w:hAnsi="Times New Roman" w:cs="Times New Roman"/>
          <w:sz w:val="28"/>
          <w:szCs w:val="28"/>
        </w:rPr>
        <w:t>Перечень-НПА</w:t>
      </w:r>
      <w:proofErr w:type="spellEnd"/>
      <w:r w:rsidR="008A75E9" w:rsidRPr="008A75E9">
        <w:rPr>
          <w:rFonts w:ascii="Times New Roman" w:eastAsia="Times New Roman" w:hAnsi="Times New Roman" w:cs="Times New Roman"/>
          <w:sz w:val="28"/>
          <w:szCs w:val="28"/>
        </w:rPr>
        <w:t>- благоустройство-таблица</w:t>
      </w:r>
    </w:p>
    <w:p w:rsidR="008A75E9" w:rsidRPr="008A75E9" w:rsidRDefault="008A75E9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0" w:rsidRPr="00807230" w:rsidRDefault="00807230" w:rsidP="008072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807230">
        <w:rPr>
          <w:rFonts w:ascii="Times New Roman" w:hAnsi="Times New Roman" w:cs="Times New Roman"/>
          <w:color w:val="0070C0"/>
          <w:sz w:val="28"/>
          <w:szCs w:val="28"/>
        </w:rPr>
        <w:t>перечней индикаторов риска нарушений обязательных требований, порядок отнесения объектов контроля к категориям риска;</w:t>
      </w:r>
    </w:p>
    <w:p w:rsidR="00807230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6C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рисками при осущес</w:t>
      </w:r>
      <w:r w:rsidR="003E22C7">
        <w:rPr>
          <w:rFonts w:ascii="Times New Roman" w:eastAsia="Times New Roman" w:hAnsi="Times New Roman" w:cs="Times New Roman"/>
          <w:sz w:val="28"/>
          <w:szCs w:val="28"/>
        </w:rPr>
        <w:t xml:space="preserve">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3E22C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не применяется.</w:t>
      </w:r>
    </w:p>
    <w:p w:rsid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26C" w:rsidRPr="00FA426C" w:rsidRDefault="00FA426C" w:rsidP="00FA42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26C">
        <w:rPr>
          <w:rFonts w:ascii="Times New Roman" w:hAnsi="Times New Roman" w:cs="Times New Roman"/>
          <w:color w:val="0070C0"/>
          <w:sz w:val="28"/>
          <w:szCs w:val="28"/>
        </w:rPr>
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</w:r>
    </w:p>
    <w:p w:rsidR="00FA426C" w:rsidRP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68E" w:rsidRPr="00AE468E" w:rsidRDefault="00AE468E" w:rsidP="00AE46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E468E">
        <w:rPr>
          <w:rFonts w:ascii="Times New Roman" w:hAnsi="Times New Roman" w:cs="Times New Roman"/>
          <w:color w:val="0070C0"/>
          <w:sz w:val="28"/>
          <w:szCs w:val="28"/>
        </w:rPr>
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</w:r>
    </w:p>
    <w:p w:rsidR="00E263A8" w:rsidRPr="009C1DAC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7B" w:rsidRPr="00870C94" w:rsidRDefault="00AE468E" w:rsidP="0098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9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3E22C7" w:rsidRPr="00870C94">
        <w:rPr>
          <w:rFonts w:ascii="Times New Roman" w:eastAsia="Times New Roman" w:hAnsi="Times New Roman" w:cs="Times New Roman"/>
          <w:sz w:val="28"/>
          <w:szCs w:val="28"/>
        </w:rPr>
        <w:t>от 17.03.2022 № 10</w:t>
      </w:r>
      <w:r w:rsidR="00893D8C" w:rsidRPr="00870C94">
        <w:rPr>
          <w:rFonts w:ascii="Times New Roman" w:eastAsia="Times New Roman" w:hAnsi="Times New Roman" w:cs="Times New Roman"/>
          <w:sz w:val="28"/>
          <w:szCs w:val="28"/>
        </w:rPr>
        <w:t>-ПГ «</w:t>
      </w:r>
      <w:r w:rsidRPr="00870C9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охраняемых законом ценностям на 2022 год </w:t>
      </w:r>
      <w:r w:rsidR="003E22C7" w:rsidRPr="00870C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</w:t>
      </w:r>
      <w:r w:rsidRPr="00870C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0C94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3E22C7" w:rsidRPr="00870C9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870C94">
        <w:rPr>
          <w:rFonts w:ascii="Times New Roman" w:eastAsia="Times New Roman" w:hAnsi="Times New Roman" w:cs="Times New Roman"/>
          <w:sz w:val="28"/>
          <w:szCs w:val="28"/>
        </w:rPr>
        <w:t>на территории Лапшихинского</w:t>
      </w:r>
      <w:r w:rsidR="00893D8C" w:rsidRPr="00870C94">
        <w:rPr>
          <w:rFonts w:ascii="Times New Roman" w:eastAsia="Times New Roman" w:hAnsi="Times New Roman" w:cs="Times New Roman"/>
          <w:sz w:val="28"/>
          <w:szCs w:val="28"/>
        </w:rPr>
        <w:t xml:space="preserve"> сельсовета»;</w:t>
      </w:r>
    </w:p>
    <w:p w:rsidR="009817F0" w:rsidRPr="009817F0" w:rsidRDefault="009817F0" w:rsidP="0098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6EA" w:rsidRPr="00870C94" w:rsidRDefault="00893D8C" w:rsidP="0087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9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</w:t>
      </w:r>
      <w:r w:rsidR="00870C94" w:rsidRPr="00870C94">
        <w:rPr>
          <w:rFonts w:ascii="Times New Roman" w:eastAsia="Times New Roman" w:hAnsi="Times New Roman" w:cs="Times New Roman"/>
          <w:sz w:val="28"/>
          <w:szCs w:val="28"/>
        </w:rPr>
        <w:t>07.11.2022 № 57</w:t>
      </w:r>
      <w:r w:rsidR="009817F0" w:rsidRPr="00870C94">
        <w:rPr>
          <w:rFonts w:ascii="Times New Roman" w:eastAsia="Times New Roman" w:hAnsi="Times New Roman" w:cs="Times New Roman"/>
          <w:sz w:val="28"/>
          <w:szCs w:val="28"/>
        </w:rPr>
        <w:t xml:space="preserve">-ПГ  «Об утверждении Программы профилактики рисков причинения вреда (ущерба) охраняемых законом ценностям на 2023 год  в сфере </w:t>
      </w:r>
      <w:r w:rsidR="00870C94" w:rsidRPr="00870C9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="009817F0" w:rsidRPr="00870C94">
        <w:rPr>
          <w:rFonts w:ascii="Times New Roman" w:eastAsia="Times New Roman" w:hAnsi="Times New Roman" w:cs="Times New Roman"/>
          <w:sz w:val="28"/>
          <w:szCs w:val="28"/>
        </w:rPr>
        <w:t>на территории Лапшихинского  сельсовета</w:t>
      </w:r>
      <w:r w:rsidR="0033410A" w:rsidRPr="00870C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A050C" w:rsidRDefault="000A050C" w:rsidP="00334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50C" w:rsidRDefault="000A050C" w:rsidP="000A050C">
      <w:pPr>
        <w:pStyle w:val="1"/>
        <w:spacing w:before="0" w:after="0"/>
        <w:jc w:val="both"/>
        <w:rPr>
          <w:b w:val="0"/>
          <w:color w:val="0070C0"/>
          <w:sz w:val="28"/>
          <w:szCs w:val="28"/>
        </w:rPr>
      </w:pPr>
      <w:r w:rsidRPr="000A050C">
        <w:rPr>
          <w:b w:val="0"/>
          <w:color w:val="0070C0"/>
          <w:sz w:val="28"/>
          <w:szCs w:val="28"/>
        </w:rPr>
        <w:t>- проверочные листы</w:t>
      </w:r>
      <w:r>
        <w:rPr>
          <w:b w:val="0"/>
          <w:color w:val="0070C0"/>
          <w:sz w:val="28"/>
          <w:szCs w:val="28"/>
        </w:rPr>
        <w:t>:</w:t>
      </w:r>
    </w:p>
    <w:p w:rsidR="000A050C" w:rsidRPr="00870C94" w:rsidRDefault="005B2896" w:rsidP="005B2896">
      <w:pPr>
        <w:pStyle w:val="1"/>
        <w:spacing w:before="0" w:after="0"/>
        <w:jc w:val="both"/>
        <w:rPr>
          <w:rStyle w:val="a3"/>
          <w:rFonts w:cs="Times New Roman CYR"/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870C94">
        <w:rPr>
          <w:b w:val="0"/>
          <w:sz w:val="28"/>
          <w:szCs w:val="28"/>
        </w:rPr>
        <w:t>остановление от 06.05.2022 № 22</w:t>
      </w:r>
      <w:r w:rsidR="000A050C" w:rsidRPr="000A050C">
        <w:rPr>
          <w:b w:val="0"/>
          <w:sz w:val="28"/>
          <w:szCs w:val="28"/>
        </w:rPr>
        <w:t xml:space="preserve">-ПГ  </w:t>
      </w:r>
      <w:r w:rsidR="000A050C" w:rsidRPr="00870C94">
        <w:rPr>
          <w:b w:val="0"/>
          <w:sz w:val="28"/>
          <w:szCs w:val="28"/>
        </w:rPr>
        <w:t>«</w:t>
      </w:r>
      <w:r w:rsidR="00870C94" w:rsidRPr="00870C94">
        <w:rPr>
          <w:rStyle w:val="a3"/>
          <w:rFonts w:cs="Times New Roman CYR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</w:t>
      </w:r>
      <w:r w:rsidR="000A050C" w:rsidRPr="00870C94">
        <w:rPr>
          <w:rStyle w:val="a3"/>
          <w:b w:val="0"/>
          <w:bCs w:val="0"/>
          <w:color w:val="auto"/>
          <w:sz w:val="28"/>
          <w:szCs w:val="28"/>
        </w:rPr>
        <w:t>»</w:t>
      </w:r>
      <w:r w:rsidRPr="00870C94">
        <w:rPr>
          <w:rStyle w:val="a3"/>
          <w:b w:val="0"/>
          <w:bCs w:val="0"/>
          <w:color w:val="auto"/>
          <w:sz w:val="28"/>
          <w:szCs w:val="28"/>
        </w:rPr>
        <w:t>;</w:t>
      </w:r>
    </w:p>
    <w:p w:rsidR="005B2896" w:rsidRDefault="005B2896" w:rsidP="005B2896">
      <w:pPr>
        <w:pStyle w:val="1"/>
        <w:spacing w:before="0" w:after="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870C94">
        <w:rPr>
          <w:b w:val="0"/>
          <w:sz w:val="28"/>
          <w:szCs w:val="28"/>
        </w:rPr>
        <w:t xml:space="preserve">2. Постановление </w:t>
      </w:r>
      <w:r w:rsidR="007968FE" w:rsidRPr="00870C94">
        <w:rPr>
          <w:b w:val="0"/>
          <w:sz w:val="28"/>
          <w:szCs w:val="28"/>
        </w:rPr>
        <w:t>от 17.02.2023</w:t>
      </w:r>
      <w:r w:rsidRPr="00870C94">
        <w:rPr>
          <w:b w:val="0"/>
          <w:sz w:val="28"/>
          <w:szCs w:val="28"/>
        </w:rPr>
        <w:t xml:space="preserve"> № </w:t>
      </w:r>
      <w:r w:rsidR="00870C94" w:rsidRPr="00870C94">
        <w:rPr>
          <w:b w:val="0"/>
          <w:sz w:val="28"/>
          <w:szCs w:val="28"/>
        </w:rPr>
        <w:t>5</w:t>
      </w:r>
      <w:r w:rsidRPr="00870C94">
        <w:rPr>
          <w:b w:val="0"/>
          <w:sz w:val="28"/>
          <w:szCs w:val="28"/>
        </w:rPr>
        <w:t>-ПГ  «</w:t>
      </w:r>
      <w:r w:rsidR="00870C94" w:rsidRPr="00870C94">
        <w:rPr>
          <w:rStyle w:val="a3"/>
          <w:rFonts w:cs="Times New Roman CYR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</w:t>
      </w:r>
      <w:r w:rsidRPr="00870C94">
        <w:rPr>
          <w:rStyle w:val="a3"/>
          <w:b w:val="0"/>
          <w:bCs w:val="0"/>
          <w:color w:val="auto"/>
          <w:sz w:val="28"/>
          <w:szCs w:val="28"/>
        </w:rPr>
        <w:t>».</w:t>
      </w:r>
    </w:p>
    <w:p w:rsidR="00CD1C95" w:rsidRPr="00CD1C95" w:rsidRDefault="00CD1C95" w:rsidP="005B2896">
      <w:pPr>
        <w:pStyle w:val="1"/>
        <w:spacing w:before="0" w:after="0"/>
        <w:jc w:val="both"/>
        <w:rPr>
          <w:rStyle w:val="a3"/>
          <w:rFonts w:cs="Times New Roman CYR"/>
          <w:b w:val="0"/>
          <w:bCs w:val="0"/>
          <w:color w:val="0070C0"/>
          <w:sz w:val="28"/>
          <w:szCs w:val="28"/>
        </w:rPr>
      </w:pPr>
      <w:r w:rsidRPr="00CD1C95">
        <w:rPr>
          <w:rStyle w:val="a3"/>
          <w:b w:val="0"/>
          <w:bCs w:val="0"/>
          <w:color w:val="0070C0"/>
          <w:sz w:val="28"/>
          <w:szCs w:val="28"/>
        </w:rPr>
        <w:t>Руков</w:t>
      </w:r>
      <w:r>
        <w:rPr>
          <w:rStyle w:val="a3"/>
          <w:b w:val="0"/>
          <w:bCs w:val="0"/>
          <w:color w:val="0070C0"/>
          <w:sz w:val="28"/>
          <w:szCs w:val="28"/>
        </w:rPr>
        <w:t>одство по соблюдению обязательных требований, разработанные и утвержденные в соответствии с Федеральным законом №</w:t>
      </w:r>
      <w:r w:rsidR="00F97F41">
        <w:rPr>
          <w:rStyle w:val="a3"/>
          <w:b w:val="0"/>
          <w:bCs w:val="0"/>
          <w:color w:val="0070C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70C0"/>
          <w:sz w:val="28"/>
          <w:szCs w:val="28"/>
        </w:rPr>
        <w:t>Об обязательных требованиях В Российской Федерации».</w:t>
      </w:r>
    </w:p>
    <w:p w:rsidR="005B2896" w:rsidRDefault="009130A5" w:rsidP="007968FE">
      <w:pPr>
        <w:pStyle w:val="1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файл: </w:t>
      </w:r>
      <w:r w:rsidR="00CD1C95" w:rsidRPr="00CD1C95">
        <w:rPr>
          <w:rStyle w:val="a3"/>
          <w:b w:val="0"/>
          <w:bCs w:val="0"/>
          <w:color w:val="auto"/>
          <w:sz w:val="28"/>
          <w:szCs w:val="28"/>
        </w:rPr>
        <w:t>Руководство по соблюдению ОТ контроль по благоустройству</w:t>
      </w:r>
    </w:p>
    <w:p w:rsidR="0085579E" w:rsidRDefault="0085579E" w:rsidP="007968FE">
      <w:pPr>
        <w:pStyle w:val="1"/>
        <w:jc w:val="both"/>
        <w:rPr>
          <w:rStyle w:val="a3"/>
          <w:b w:val="0"/>
          <w:bCs w:val="0"/>
          <w:color w:val="0070C0"/>
          <w:sz w:val="28"/>
          <w:szCs w:val="28"/>
        </w:rPr>
      </w:pPr>
      <w:r w:rsidRPr="0085579E">
        <w:rPr>
          <w:rStyle w:val="a3"/>
          <w:b w:val="0"/>
          <w:bCs w:val="0"/>
          <w:color w:val="0070C0"/>
          <w:sz w:val="28"/>
          <w:szCs w:val="28"/>
        </w:rPr>
        <w:t>Перечень</w:t>
      </w:r>
      <w:r>
        <w:rPr>
          <w:rStyle w:val="a3"/>
          <w:b w:val="0"/>
          <w:bCs w:val="0"/>
          <w:color w:val="0070C0"/>
          <w:sz w:val="28"/>
          <w:szCs w:val="28"/>
        </w:rPr>
        <w:t xml:space="preserve"> индикаторов риска нарушения обязательных требований, порядок отнесения объектов контроля к категориям риска.</w:t>
      </w:r>
    </w:p>
    <w:p w:rsidR="0085579E" w:rsidRDefault="0085579E" w:rsidP="007968FE">
      <w:pPr>
        <w:pStyle w:val="1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85579E">
        <w:rPr>
          <w:rStyle w:val="a3"/>
          <w:b w:val="0"/>
          <w:bCs w:val="0"/>
          <w:color w:val="auto"/>
          <w:sz w:val="28"/>
          <w:szCs w:val="28"/>
        </w:rPr>
        <w:lastRenderedPageBreak/>
        <w:t>Си</w:t>
      </w:r>
      <w:r w:rsidR="002D78E2">
        <w:rPr>
          <w:rStyle w:val="a3"/>
          <w:b w:val="0"/>
          <w:bCs w:val="0"/>
          <w:color w:val="auto"/>
          <w:sz w:val="28"/>
          <w:szCs w:val="28"/>
        </w:rPr>
        <w:t>стема оценки и управления рисками при осуществлении муниципального контроля в сфере благоустройства не применяется.</w:t>
      </w:r>
    </w:p>
    <w:p w:rsidR="002D78E2" w:rsidRDefault="002D78E2" w:rsidP="007968FE">
      <w:pPr>
        <w:pStyle w:val="1"/>
        <w:jc w:val="both"/>
        <w:rPr>
          <w:rStyle w:val="a3"/>
          <w:b w:val="0"/>
          <w:bCs w:val="0"/>
          <w:color w:val="0070C0"/>
          <w:sz w:val="28"/>
          <w:szCs w:val="28"/>
        </w:rPr>
      </w:pPr>
      <w:r w:rsidRPr="002D78E2">
        <w:rPr>
          <w:rStyle w:val="a3"/>
          <w:b w:val="0"/>
          <w:bCs w:val="0"/>
          <w:color w:val="0070C0"/>
          <w:sz w:val="28"/>
          <w:szCs w:val="28"/>
        </w:rPr>
        <w:t>Перечень</w:t>
      </w:r>
      <w:r>
        <w:rPr>
          <w:rStyle w:val="a3"/>
          <w:b w:val="0"/>
          <w:bCs w:val="0"/>
          <w:color w:val="0070C0"/>
          <w:sz w:val="28"/>
          <w:szCs w:val="28"/>
        </w:rPr>
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276600" w:rsidRPr="00736F5D" w:rsidRDefault="00276600" w:rsidP="00276600">
      <w:pPr>
        <w:pStyle w:val="1"/>
        <w:jc w:val="both"/>
        <w:rPr>
          <w:rStyle w:val="a3"/>
          <w:b w:val="0"/>
          <w:bCs w:val="0"/>
          <w:color w:val="0070C0"/>
          <w:sz w:val="28"/>
          <w:szCs w:val="28"/>
        </w:rPr>
      </w:pPr>
      <w:r>
        <w:rPr>
          <w:rStyle w:val="a3"/>
          <w:b w:val="0"/>
          <w:bCs w:val="0"/>
          <w:color w:val="0070C0"/>
          <w:sz w:val="28"/>
          <w:szCs w:val="28"/>
        </w:rPr>
        <w:t>- И</w:t>
      </w:r>
      <w:r w:rsidRPr="00736F5D">
        <w:rPr>
          <w:rStyle w:val="a3"/>
          <w:b w:val="0"/>
          <w:bCs w:val="0"/>
          <w:color w:val="0070C0"/>
          <w:sz w:val="28"/>
          <w:szCs w:val="28"/>
        </w:rPr>
        <w:t>счерпывающий перечень</w:t>
      </w:r>
      <w:r>
        <w:rPr>
          <w:rStyle w:val="a3"/>
          <w:b w:val="0"/>
          <w:bCs w:val="0"/>
          <w:color w:val="0070C0"/>
          <w:sz w:val="28"/>
          <w:szCs w:val="28"/>
        </w:rPr>
        <w:t xml:space="preserve"> сведений, которые могут запрашиваться контрольным (надзорным)  органом у контролируемого лица</w:t>
      </w:r>
    </w:p>
    <w:p w:rsidR="002D78E2" w:rsidRDefault="00276600" w:rsidP="003A79C4">
      <w:pPr>
        <w:pStyle w:val="1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276600">
        <w:rPr>
          <w:rStyle w:val="a3"/>
          <w:b w:val="0"/>
          <w:bCs w:val="0"/>
          <w:color w:val="auto"/>
          <w:sz w:val="28"/>
          <w:szCs w:val="28"/>
        </w:rPr>
        <w:t>При</w:t>
      </w:r>
      <w:r>
        <w:rPr>
          <w:rStyle w:val="a3"/>
          <w:b w:val="0"/>
          <w:bCs w:val="0"/>
          <w:color w:val="auto"/>
          <w:sz w:val="28"/>
          <w:szCs w:val="28"/>
        </w:rPr>
        <w:t xml:space="preserve"> проведении контрольных мероприятий в рамках осуществления муниципального контроля, инспектор в праве за просить у контролируемого лица следующие документы:</w:t>
      </w:r>
    </w:p>
    <w:p w:rsidR="00276600" w:rsidRDefault="003A79C4" w:rsidP="003A79C4">
      <w:pPr>
        <w:pStyle w:val="1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- документы, подтверждающие полномочия лица, представляющего интересы контролируемого лица;</w:t>
      </w:r>
    </w:p>
    <w:p w:rsidR="003A79C4" w:rsidRPr="00276600" w:rsidRDefault="003A79C4" w:rsidP="003A79C4">
      <w:pPr>
        <w:pStyle w:val="1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-копию действующего договора с региональным оператором по обращению с ТКО, заверенного печатью и подписью руководителя.</w:t>
      </w:r>
    </w:p>
    <w:p w:rsidR="000A050C" w:rsidRDefault="000A050C" w:rsidP="003341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45E95" w:rsidRDefault="00245E95" w:rsidP="003341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245E95" w:rsidRDefault="00245E95" w:rsidP="003341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6A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телефону, посредствам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видео-конференц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связи. на личном приеме, в письменной форме, в ходе проведения профилактических мероприятий, контрольных мероприятий.</w:t>
      </w: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организация и осуществление муниципального  контроля в сфере благоустройства;</w:t>
      </w: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осуществления профилактических, контрольных мероприятий, установленных Положением о муниципальном  контроле в сфере благоустройства, утвержденным решением Лапшихинского сельского Совета депутатов от 20.12.2021 № 9-16Р;</w:t>
      </w: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 мерах ответственности за нарушение обязательных требов</w:t>
      </w:r>
      <w:r w:rsidR="00FB726F">
        <w:rPr>
          <w:rFonts w:ascii="Times New Roman" w:eastAsia="Times New Roman" w:hAnsi="Times New Roman" w:cs="Times New Roman"/>
          <w:sz w:val="28"/>
          <w:szCs w:val="28"/>
        </w:rPr>
        <w:t xml:space="preserve">аний,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FB726F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BE5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BA5" w:rsidRDefault="00BE5BA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95" w:rsidRDefault="00245E9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прием по вопросам осущес</w:t>
      </w:r>
      <w:r w:rsidR="00FB726F">
        <w:rPr>
          <w:rFonts w:ascii="Times New Roman" w:eastAsia="Times New Roman" w:hAnsi="Times New Roman" w:cs="Times New Roman"/>
          <w:sz w:val="28"/>
          <w:szCs w:val="28"/>
        </w:rPr>
        <w:t xml:space="preserve">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FB726F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главой Лапшихинского сельсовета (руководителем органа муниципального контроля)  - ежедневно, кроме среды и выходных  с 14:00 до 16:00 час., запись по телефону.</w:t>
      </w:r>
    </w:p>
    <w:p w:rsidR="00BE5BA5" w:rsidRDefault="00BE5BA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BA5" w:rsidRDefault="00BE5BA5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E5BA5">
        <w:rPr>
          <w:rFonts w:ascii="Times New Roman" w:eastAsia="Times New Roman" w:hAnsi="Times New Roman" w:cs="Times New Roman"/>
          <w:color w:val="0070C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дения о применении контрольным (надзорным)</w:t>
      </w:r>
      <w:r w:rsidR="009236E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органом мер стимулирования добросовестности контролируемых лиц</w:t>
      </w:r>
    </w:p>
    <w:p w:rsidR="007E0C22" w:rsidRDefault="007E0C22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E0C22" w:rsidRDefault="007E0C22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Положении о виде контроля мероприятия, направленные на нематериальное поощрение </w:t>
      </w:r>
      <w:r w:rsidRPr="007E0C22">
        <w:rPr>
          <w:rFonts w:ascii="Times New Roman" w:eastAsia="Times New Roman" w:hAnsi="Times New Roman" w:cs="Times New Roman"/>
          <w:sz w:val="28"/>
          <w:szCs w:val="28"/>
        </w:rPr>
        <w:t>добросовестности контролируемых лиц не установлены.</w:t>
      </w:r>
    </w:p>
    <w:p w:rsidR="007E0C22" w:rsidRDefault="007E0C22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22" w:rsidRDefault="007E0C22" w:rsidP="007E0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335E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порядке досудебного обжалования решений контрольного (надзорного) органа, действий (бездействий) его должностных лиц</w:t>
      </w:r>
    </w:p>
    <w:p w:rsidR="007E0C22" w:rsidRDefault="007E0C22" w:rsidP="007E0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E0C22" w:rsidRDefault="007E0C22" w:rsidP="007E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F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E0C22" w:rsidRDefault="007E0C22" w:rsidP="007E0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CE"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 не применяется. </w:t>
      </w:r>
    </w:p>
    <w:p w:rsidR="007E0C22" w:rsidRDefault="007E0C22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D22" w:rsidRPr="004D31CE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D31CE">
        <w:rPr>
          <w:rFonts w:ascii="Times New Roman" w:hAnsi="Times New Roman" w:cs="Times New Roman"/>
          <w:color w:val="0070C0"/>
          <w:sz w:val="28"/>
          <w:szCs w:val="28"/>
        </w:rPr>
        <w:t>Доклады,  содержащие результаты обобщения правоприменительной практики контрольного (надзорного) органа</w:t>
      </w: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Доклады о муниципальном контроле</w:t>
      </w: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файл:  Доклад об осуществлении  муниципального  контроля  в сфере благоустройства  в 2022 году</w:t>
      </w: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D5D22" w:rsidRPr="009E568F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E568F">
        <w:rPr>
          <w:rFonts w:ascii="Times New Roman" w:hAnsi="Times New Roman" w:cs="Times New Roman"/>
          <w:color w:val="0070C0"/>
          <w:sz w:val="28"/>
          <w:szCs w:val="28"/>
        </w:rPr>
        <w:t>Информа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ция о способах и процедуре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(при ее наличии) , в том числе методические рекомендации по проведению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 контролируемыми лицами.</w:t>
      </w:r>
    </w:p>
    <w:p w:rsidR="007E0C22" w:rsidRPr="007E0C22" w:rsidRDefault="007E0C22" w:rsidP="002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95" w:rsidRPr="000A050C" w:rsidRDefault="00245E95" w:rsidP="003341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sectPr w:rsidR="00245E95" w:rsidRPr="000A050C" w:rsidSect="005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76EA"/>
    <w:rsid w:val="00065FD5"/>
    <w:rsid w:val="000A050C"/>
    <w:rsid w:val="000D5D22"/>
    <w:rsid w:val="00245E95"/>
    <w:rsid w:val="00276600"/>
    <w:rsid w:val="0029254A"/>
    <w:rsid w:val="002D160C"/>
    <w:rsid w:val="002D78E2"/>
    <w:rsid w:val="002F6571"/>
    <w:rsid w:val="0033410A"/>
    <w:rsid w:val="00372796"/>
    <w:rsid w:val="003A79C4"/>
    <w:rsid w:val="003E22C7"/>
    <w:rsid w:val="004D03F1"/>
    <w:rsid w:val="00506CBD"/>
    <w:rsid w:val="005B2896"/>
    <w:rsid w:val="0065023F"/>
    <w:rsid w:val="00705C5F"/>
    <w:rsid w:val="00740F94"/>
    <w:rsid w:val="0079117B"/>
    <w:rsid w:val="007968FE"/>
    <w:rsid w:val="007E0C22"/>
    <w:rsid w:val="00807230"/>
    <w:rsid w:val="008276EA"/>
    <w:rsid w:val="0085579E"/>
    <w:rsid w:val="00856FDA"/>
    <w:rsid w:val="00870C94"/>
    <w:rsid w:val="00893D8C"/>
    <w:rsid w:val="008A75E9"/>
    <w:rsid w:val="009130A5"/>
    <w:rsid w:val="009236E4"/>
    <w:rsid w:val="009817F0"/>
    <w:rsid w:val="009B18F4"/>
    <w:rsid w:val="009C1DAC"/>
    <w:rsid w:val="00AE468E"/>
    <w:rsid w:val="00B8117F"/>
    <w:rsid w:val="00BE5BA5"/>
    <w:rsid w:val="00C564F4"/>
    <w:rsid w:val="00C67740"/>
    <w:rsid w:val="00CD1C95"/>
    <w:rsid w:val="00DD1E39"/>
    <w:rsid w:val="00DD4996"/>
    <w:rsid w:val="00E217A3"/>
    <w:rsid w:val="00E263A8"/>
    <w:rsid w:val="00E450C2"/>
    <w:rsid w:val="00E5548C"/>
    <w:rsid w:val="00EE23C1"/>
    <w:rsid w:val="00F32129"/>
    <w:rsid w:val="00F44B13"/>
    <w:rsid w:val="00F97F41"/>
    <w:rsid w:val="00FA426C"/>
    <w:rsid w:val="00FB726F"/>
    <w:rsid w:val="00FD1B2E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D"/>
  </w:style>
  <w:style w:type="paragraph" w:styleId="1">
    <w:name w:val="heading 1"/>
    <w:basedOn w:val="a"/>
    <w:link w:val="10"/>
    <w:uiPriority w:val="9"/>
    <w:qFormat/>
    <w:rsid w:val="00FE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Гипертекстовая ссылка"/>
    <w:basedOn w:val="a0"/>
    <w:uiPriority w:val="99"/>
    <w:rsid w:val="000A050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2023-04-25T04:23:00Z</cp:lastPrinted>
  <dcterms:created xsi:type="dcterms:W3CDTF">2023-04-18T07:01:00Z</dcterms:created>
  <dcterms:modified xsi:type="dcterms:W3CDTF">2023-04-25T09:00:00Z</dcterms:modified>
</cp:coreProperties>
</file>