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0C2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4258C">
        <w:rPr>
          <w:rFonts w:ascii="Times New Roman" w:eastAsia="Times New Roman" w:hAnsi="Times New Roman" w:cs="Times New Roman"/>
          <w:b/>
          <w:sz w:val="28"/>
          <w:szCs w:val="28"/>
        </w:rPr>
        <w:t>0 марта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F0C2D">
        <w:rPr>
          <w:rFonts w:ascii="Times New Roman" w:eastAsia="Times New Roman" w:hAnsi="Times New Roman" w:cs="Times New Roman"/>
          <w:b/>
          <w:sz w:val="28"/>
          <w:szCs w:val="28"/>
        </w:rPr>
        <w:t>16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6759" w:rsidRPr="00924B11" w:rsidRDefault="00A56759" w:rsidP="00A5675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="00DF0C2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</w:p>
    <w:p w:rsidR="00A56759" w:rsidRPr="00924B11" w:rsidRDefault="00A56759" w:rsidP="00A567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6759" w:rsidRPr="00924B11" w:rsidRDefault="00DF0C2D" w:rsidP="00A567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30.03.</w:t>
      </w:r>
      <w:r w:rsidR="00A56759">
        <w:rPr>
          <w:rFonts w:ascii="Times New Roman" w:hAnsi="Times New Roman" w:cs="Times New Roman"/>
          <w:b/>
          <w:sz w:val="16"/>
          <w:szCs w:val="16"/>
        </w:rPr>
        <w:t xml:space="preserve"> 2023</w:t>
      </w:r>
      <w:r w:rsidR="00A56759"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A5675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№ 1</w:t>
      </w:r>
      <w:r w:rsidR="0024258C">
        <w:rPr>
          <w:rFonts w:ascii="Times New Roman" w:hAnsi="Times New Roman" w:cs="Times New Roman"/>
          <w:b/>
          <w:sz w:val="16"/>
          <w:szCs w:val="16"/>
        </w:rPr>
        <w:t>-27</w:t>
      </w:r>
      <w:r w:rsidR="00A56759"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2C9" w:rsidRDefault="00A012C9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7809" w:type="dxa"/>
        <w:tblInd w:w="93" w:type="dxa"/>
        <w:tblLook w:val="04A0"/>
      </w:tblPr>
      <w:tblGrid>
        <w:gridCol w:w="9438"/>
        <w:gridCol w:w="4720"/>
        <w:gridCol w:w="1320"/>
        <w:gridCol w:w="1180"/>
        <w:gridCol w:w="1360"/>
      </w:tblGrid>
      <w:tr w:rsidR="007E46EC" w:rsidRPr="007E46EC" w:rsidTr="00E24881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58C" w:rsidRPr="0024258C" w:rsidRDefault="0024258C" w:rsidP="00242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5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 внесении изменений в решение  Лапшихинского сельского Совета депутатов от 08.11.2019 № 3-41Р «</w:t>
            </w:r>
            <w:r w:rsidRPr="0024258C">
              <w:rPr>
                <w:rFonts w:ascii="Times New Roman" w:hAnsi="Times New Roman" w:cs="Times New Roman"/>
                <w:b/>
                <w:sz w:val="16"/>
                <w:szCs w:val="16"/>
              </w:rPr>
              <w:t>Об утверждении Правил благоустройства территории Лапшихинского сельсовета Ачинского района Красноярского края</w:t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25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 целях  обеспечения надлежащего  санитарного состояния, чистоты и порядка на территории Лапшихинского сельсовета, руководствуясь  статьями 14,43,45.1 Федерального закона от 06.10.2003 №131-ФЗ «</w:t>
            </w:r>
            <w:hyperlink r:id="rId8" w:tooltip="Федеральный закон от 06.10.2003 N 131-ФЗ (ред. от 30.10.2017) &quot;Об общих принципах организации местного самоуправления в Российской Федерации&quot;------------ Недействующая редакция{КонсультантПлюс}" w:history="1">
              <w:r w:rsidRPr="0024258C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</w:rPr>
                <w:t>Об общих принципах</w:t>
              </w:r>
            </w:hyperlink>
            <w:r w:rsidRPr="002425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организации местного самоуправления в Российской Федерации в соответствии  со статьями 20, 24 Устава Лапшихинского сельсовета Ачинского района красноярского края , Лапшихинского сельский Совет депутатов, РЕШИЛ:</w:t>
            </w: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5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Внести в </w:t>
            </w:r>
            <w:hyperlink r:id="rId9" w:tooltip="Решение Ачинского городского Совета депутатов Красноярского края от 28.10.2016 N 15-81р &quot;Об утверждении Правил благоустройства города Ачинска и о признании утратившими силу некоторых Решений Ачинского городского Совета депутатов&quot;------------ Недействующа" w:history="1">
              <w:r w:rsidRPr="0024258C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приложение</w:t>
              </w:r>
            </w:hyperlink>
            <w:r w:rsidRPr="002425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решению Лапшихинского сельского Совета депутатов от 08.11.2019 № 3-41Р «</w:t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благоустройства территории Лапшихинского сельсовета Ачинского района Красноярского края»</w:t>
            </w:r>
            <w:r w:rsidRPr="0024258C">
              <w:rPr>
                <w:rFonts w:ascii="Times New Roman" w:eastAsia="Times New Roman" w:hAnsi="Times New Roman" w:cs="Times New Roman"/>
                <w:sz w:val="16"/>
                <w:szCs w:val="16"/>
              </w:rPr>
              <w:t>, следующие изменения:</w:t>
            </w: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25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1.1   Часть 2 Правил благоустройства территории Лапшихинского сельсовета  дополнить пунктом 2.7 следующего содержания:</w:t>
            </w: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25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«2.7. Благоустройство  объектов придорожного сервиса</w:t>
            </w: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25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Утверждение требований к техническому, физическому состоянию</w:t>
            </w: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25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(оформлению) объектов придорожного сервиса, включая элементы благоустройства: освещение, мощение, вывески, малые архитектурные формы и т.д. осуществляется администрацией  Лапшихинского сельсовета Ачинского района Красноярского края».</w:t>
            </w:r>
          </w:p>
          <w:p w:rsidR="0024258C" w:rsidRPr="0024258C" w:rsidRDefault="0024258C" w:rsidP="002425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258C">
              <w:rPr>
                <w:rFonts w:ascii="Times New Roman" w:hAnsi="Times New Roman"/>
                <w:sz w:val="16"/>
                <w:szCs w:val="16"/>
              </w:rPr>
              <w:tab/>
      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      </w:r>
          </w:p>
          <w:p w:rsidR="0024258C" w:rsidRPr="0024258C" w:rsidRDefault="0024258C" w:rsidP="00242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58C">
              <w:rPr>
                <w:rFonts w:ascii="Times New Roman" w:hAnsi="Times New Roman"/>
                <w:sz w:val="16"/>
                <w:szCs w:val="16"/>
              </w:rPr>
              <w:tab/>
              <w:t>3</w:t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>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      </w:r>
            <w:r w:rsidRPr="0024258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hyperlink r:id="rId10" w:tgtFrame="_blank" w:history="1">
              <w:r w:rsidRPr="0024258C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https://lapshiha.ru/</w:t>
              </w:r>
            </w:hyperlink>
            <w:r w:rsidRPr="002425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58C" w:rsidRPr="0024258C" w:rsidRDefault="0024258C" w:rsidP="0024258C">
            <w:pPr>
              <w:tabs>
                <w:tab w:val="left" w:pos="9240"/>
              </w:tabs>
              <w:spacing w:after="0" w:line="240" w:lineRule="auto"/>
              <w:ind w:right="114"/>
              <w:jc w:val="center"/>
              <w:rPr>
                <w:sz w:val="16"/>
                <w:szCs w:val="16"/>
              </w:rPr>
            </w:pP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                            Глава Лапшихинского</w:t>
            </w:r>
          </w:p>
          <w:p w:rsidR="0024258C" w:rsidRPr="0024258C" w:rsidRDefault="0024258C" w:rsidP="0024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>сельского Совета   депутатов</w:t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сельсовета    </w:t>
            </w:r>
          </w:p>
          <w:p w:rsidR="0024258C" w:rsidRPr="007E0081" w:rsidRDefault="0024258C" w:rsidP="002425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4258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О.А. Шмырь</w:t>
            </w:r>
          </w:p>
          <w:p w:rsidR="007E46EC" w:rsidRDefault="007E46EC" w:rsidP="00242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32" w:rsidRPr="00924B11" w:rsidRDefault="00491F32" w:rsidP="00491F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5A1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28625" cy="531254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B11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DF0C2D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  <w:p w:rsidR="00491F32" w:rsidRPr="00924B11" w:rsidRDefault="00491F32" w:rsidP="00491F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КРАСНОЯРСКИЙ КРАЙ АЧИНСКИЙ РАЙОН</w:t>
            </w:r>
            <w:r w:rsidRPr="00924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 ЛАПШИХИНСКИЙ СЕЛЬСКИЙ СОВЕТ ДЕПУТАТОВ</w:t>
            </w:r>
          </w:p>
          <w:p w:rsidR="00491F32" w:rsidRPr="00924B11" w:rsidRDefault="00491F32" w:rsidP="0049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4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ЧЕТВЕРТОГО  СОЗЫВА</w:t>
            </w:r>
          </w:p>
          <w:p w:rsidR="00491F32" w:rsidRPr="00924B11" w:rsidRDefault="00491F32" w:rsidP="0049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F32" w:rsidRPr="00924B11" w:rsidRDefault="00491F32" w:rsidP="0049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11">
              <w:rPr>
                <w:rFonts w:ascii="Times New Roman" w:hAnsi="Times New Roman" w:cs="Times New Roman"/>
                <w:b/>
                <w:sz w:val="16"/>
                <w:szCs w:val="16"/>
              </w:rPr>
              <w:t>РЕШЕНИЕ</w:t>
            </w:r>
          </w:p>
          <w:p w:rsidR="00491F32" w:rsidRPr="00924B11" w:rsidRDefault="00491F32" w:rsidP="0049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F32" w:rsidRDefault="00491F32" w:rsidP="00491F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F0C2D">
              <w:rPr>
                <w:rFonts w:ascii="Times New Roman" w:hAnsi="Times New Roman" w:cs="Times New Roman"/>
                <w:b/>
                <w:sz w:val="16"/>
                <w:szCs w:val="16"/>
              </w:rPr>
              <w:t>30.03.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  <w:r w:rsidRPr="00924B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DF0C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№2</w:t>
            </w:r>
            <w:r w:rsidR="00C12BC8">
              <w:rPr>
                <w:rFonts w:ascii="Times New Roman" w:hAnsi="Times New Roman" w:cs="Times New Roman"/>
                <w:b/>
                <w:sz w:val="16"/>
                <w:szCs w:val="16"/>
              </w:rPr>
              <w:t>-27</w:t>
            </w:r>
          </w:p>
          <w:p w:rsidR="00491F32" w:rsidRDefault="00491F32" w:rsidP="00491F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 утверждении положения о порядке вырубки (сноса)зеленых насаждений на земельных участках, находящихся в собственности </w:t>
            </w:r>
            <w:r w:rsidRPr="00A648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Лапшихинского сельсовета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8D0">
              <w:rPr>
                <w:rFonts w:ascii="Times New Roman" w:hAnsi="Times New Roman" w:cs="Times New Roman"/>
                <w:sz w:val="16"/>
                <w:szCs w:val="16"/>
              </w:rPr>
              <w:tab/>
              <w:t>В целях рационального использования, охраны и воспроизводства древесно-кустарниковой растительности на территории Лапшихинского сельсовета, руководствуясь статьей 84 Лесного кодекса Российской Федерации, частью 1 статьи 7 Федерального закона от 06.10.2003 № 131-ФЗ «Об общих принципах организации местного самоуправления в Российской Федерации», статьями 20, 24 Устава Лапшихинского сельсовета Ачинского района Красноярского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края, Лапшихинский сельский Совет депутатов РЕШИЛ: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 Утвердить положение о порядке вырубки (сноса)зеленых насаждений на земельных участках, находящихся в собственности Лапшихинского сельсовета.</w:t>
            </w:r>
          </w:p>
          <w:p w:rsidR="00A648D0" w:rsidRPr="00A648D0" w:rsidRDefault="00A648D0" w:rsidP="00A648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hAnsi="Times New Roman" w:cs="Times New Roman"/>
                <w:sz w:val="16"/>
                <w:szCs w:val="16"/>
              </w:rPr>
              <w:t>2. Контроль за исполнения настоящего Решения возложить на постоянную комиссию по экономической и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(Ельцова И.Д.)</w:t>
            </w:r>
          </w:p>
          <w:p w:rsidR="00A648D0" w:rsidRPr="00A648D0" w:rsidRDefault="00A648D0" w:rsidP="00A648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hAnsi="Times New Roman" w:cs="Times New Roman"/>
                <w:sz w:val="16"/>
                <w:szCs w:val="16"/>
              </w:rPr>
              <w:t xml:space="preserve">3. Решение вступает в силу после официального опубликования в информационном листе «Лапшихинский вестник» и подлежит </w:t>
            </w:r>
            <w:r w:rsidRPr="00A64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размещению на официальном сайте в сети «Интернет» по адресу: hiips://Lapshiha.ru/</w:t>
            </w:r>
          </w:p>
          <w:p w:rsidR="00A648D0" w:rsidRPr="00A648D0" w:rsidRDefault="00A648D0" w:rsidP="00A648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8D0" w:rsidRPr="00A648D0" w:rsidRDefault="00A648D0" w:rsidP="00A648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8D0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Лапшихинского                                    Глава Лапшихинского</w:t>
            </w:r>
          </w:p>
          <w:p w:rsidR="00A648D0" w:rsidRPr="00A648D0" w:rsidRDefault="00A648D0" w:rsidP="00A648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8D0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сельского Совета депутатов                                        сельсовета                                А.С.Банный                                                                    О.А. Шмырь</w:t>
            </w:r>
          </w:p>
          <w:p w:rsidR="00A648D0" w:rsidRDefault="00A648D0" w:rsidP="00A6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1F32" w:rsidRDefault="00491F32" w:rsidP="00491F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48D0" w:rsidRPr="00A648D0" w:rsidRDefault="00A648D0" w:rsidP="00A648D0">
            <w:pPr>
              <w:pStyle w:val="Default"/>
              <w:jc w:val="righ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 xml:space="preserve">Приложение </w:t>
            </w:r>
          </w:p>
          <w:p w:rsidR="00A648D0" w:rsidRPr="00A648D0" w:rsidRDefault="00A648D0" w:rsidP="00A648D0">
            <w:pPr>
              <w:pStyle w:val="Default"/>
              <w:jc w:val="righ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 xml:space="preserve">к решению Лапшихинского </w:t>
            </w:r>
          </w:p>
          <w:p w:rsidR="00A648D0" w:rsidRPr="00A648D0" w:rsidRDefault="00A648D0" w:rsidP="00A648D0">
            <w:pPr>
              <w:pStyle w:val="Default"/>
              <w:jc w:val="righ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 xml:space="preserve">сельского Совета депутатов </w:t>
            </w:r>
          </w:p>
          <w:p w:rsidR="00A648D0" w:rsidRPr="00A648D0" w:rsidRDefault="00A648D0" w:rsidP="00A6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hAnsi="Times New Roman" w:cs="Times New Roman"/>
                <w:sz w:val="16"/>
                <w:szCs w:val="16"/>
              </w:rPr>
              <w:t>от 30.03.2023 № 2-27Р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ПОЛОЖЕНИЕ</w:t>
            </w:r>
          </w:p>
          <w:p w:rsidR="00A648D0" w:rsidRPr="00A648D0" w:rsidRDefault="00A648D0" w:rsidP="00A6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 порядке вырубки (сноса)зеленых насаждений на земельных участках, находящихся в собственности </w:t>
            </w:r>
            <w:r w:rsidRPr="00A648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Лапшихинского сельсовета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 ОБЩИЕ ПОЛОЖЕНИЯ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48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Настоящее Положение о порядке вырубки (сноса)зеленых насаждений на земельных участках, находящихся в собственности Лапшихинского сельсовета (далее – земельные участки),разработано в соответствии с Федеральным законом от 06.10.2003 №131-ФЗ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земельных участках, а также 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расчета размера компенсационной стоимости за вырубку (снос) зеленых насаждений без разрешительных документов (ущерб)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 Основные понятия, используемые в настоящем Положении: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зеленые насаждения – деревья, кустарники, травянистые растения, произрастающие на территории муниципального образования,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 исключением территорий домовладений;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 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компенсационная стоимость за вырубку (снос) зеленых насаждений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 разрешению – стоимостная оценка конкретных зеленых насаждений, устанавливаемая для учета их ценности при вырубке (сносе);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компенсационная стоимость за вырубку (снос) зеленых насаждений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без разрешительных документов (ущерб) – стоимостная оценка конкретных зеленых насаждений, устанавливаемая для учета их ценности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при вырубке (сносе) зеленых насаждений без соответствующего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на то разрешения, с применением соответствующих коэффициентов;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лесотаксовый район – дифференциация минимальных ставок с учетом лесистости районов;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заявитель– юридическое лицо, индивидуальный предприниматель, физическое лицо, обратившееся в администрацию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Лапшихинского сельсовета.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1.5. Вырубка (снос), связанная с осуществлением градостроительной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(или) иной деятельности, производится в соответствии с действующим законодательством Российской Федерации и настоящим Положением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на основании разрешения, выдаваемого после оплаты компенсационной стоимости в денежной форме за счет средств заявителя.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 ОСНОВНЫЕ ПРИНЦИПЫ ОХРАНЫ, ЗАЩИТЫ</w:t>
            </w:r>
          </w:p>
          <w:p w:rsidR="00A648D0" w:rsidRPr="00A648D0" w:rsidRDefault="00A648D0" w:rsidP="00A6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 ВОСПРОИЗВОДСТВА ЗЕЛЕНЫХ НАСАЖДЕНИЙ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 Зеленые насаждения, произрастающие на территории земельных участков</w:t>
            </w:r>
            <w:r w:rsidRPr="00A648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,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составляют зеленый фонд</w:t>
            </w:r>
            <w:r w:rsidRPr="00A648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выполняют защитные, оздоровительные, эстетические функции и подлежат охране.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 Хозяйственная и иная деятельность на территории Лапшихинского сельсовета осуществляется с соблюдением требований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 охране зеленых насаждений, установленных законодательством Российской Федерации, Красноярского края и настоящим Положением.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 Вырубка (снос) зеленых насаждений производится на основании Разрешения на проведение вырубки (сноса) зеленых насаждений, если иное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установлено настоящим Положением (Приложение № 1).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 Вырубка (снос) зеленых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насаждений подлежит возмещению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размере компенсационной стоимости, определяемой в соответствии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методикой, установленной настоящим Положением.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 ПОРЯДОК ВЫРУБКИ (СНОСА)ЗЕЛЕНЫХ НАСАЖДЕНИЙ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 Вырубка (снос)зеленых насаждений на земельных участках допускается только при наличии разрешения на вырубку (снос), выдаваемого администрацией Лапшихинского сельсовета (Приложение №1),за исключением случаев, предусмотренных в п. 3.2 Положения.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 Разрешение на вырубку (снос) не требуется и компенсационная стоимость не вносится в следующих случаях: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3.2.2. В случаях срочной необходимости при ликвидации аварий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последствий стихийных бедствий при наличии решения комиссии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 чрезвычайным ситуациям.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 Вырубка (снос)зеленых насаждений при выполнении требований настоящего Положения разрешается в случаях: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3.3.1. Реализации проектов культур технических мероприятий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по восстановлению земель сельскохозяйственного назначения, утвержденных в установленном порядке;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3.3.2. Проведения санитарных рубок и реконструкции зеленых насаждений;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3.3.3. По заключению органов Роспотребнадзора в случае нарушения норм санитарно-эпидемиологического благополучия населения;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3.3.4. Предупреждения аварийных и чрезвычайных ситуаций,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том числе при проведении ремонта подземных коммуникаций и капитальных инженерных сооружений.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3.3.5. При осуществлении градостроительной деятельности в целях: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строительства новых объектов жилищного назначения, промышленных и общественных зданий, линейных объектов;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реконструкции существующих объектов различного функционального назначения;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производства плановых работ по прокладке (перекладке) инженерных коммуникаций, линейных объектов;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иной деятельности, предусматривающей производство земляных работ на территориях, занятых зелеными насаждениями;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3.3.6. Для выполнения работ по геологическому изучению недр, разработки месторождений полезных ископаемых;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3.4. Основанием для производства вырубки (сноса) зеленых насаждений является разрешение, утвержденное главой</w:t>
            </w:r>
            <w:r w:rsidRPr="00A648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Лапшихинского сельсовета. Срок его действия составляет 180 дней со дня выдачи. В случае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 взыскивается.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3.5. Для получения разрешения на вырубку (снос) зеленых насаждений заявитель подает заявление на 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имя главы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Лапшихинского сельсовета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письменной форме с указанием причины вырубки (сноса)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(Приложение № 2).К заявлению прилагается схема размещения земельного участка на кадастровом плане территории.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3.6. В случае осуществления вырубки (сноса), связанной с проведением строительных и иных работ, заявка принимается к рассмотрению только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приложением следующих документов: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3.6.1. Копии постановления о предоставлении заявителю земельного участка, на котором предполагается проведение указанных работ,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 ним).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3.7. Основанием для принятия решения об отказе в выдаче разрешения является не представление документов заявителем, предусмотренные пунктами 3.5, 3.6настоящего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</w:t>
            </w:r>
            <w:r w:rsidRPr="00A648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Лапшихинского сельсовета. 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Мотивированный отказ в выдаче разрешения направляется заявителю в простой письменной форме.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(как частных, так и территориальных организаций лесного хозяйства),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представителей администрации района и администрации поселения,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3.9. Специалисты, составляющие акт обследования зеленых насаждений на земельных участках, находящихся в ведении</w:t>
            </w:r>
            <w:r w:rsidRPr="00A648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Лапшихинского сельсовета</w:t>
            </w:r>
            <w:r w:rsidRPr="00A648D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несут ответственность за его обоснованность и достоверность, предусмотренную действующим законодательством.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3.10. В случае если вырубка (снос), разрешение на которую испрашивается заявителем, затрагивает интересы других физических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или юридических лиц, заявитель обязан получить письменное согласие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или отзыв заинтересованных лиц.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3.12. Расчет размера компенсационной стоимости за выдачу разрешения на вырубку (снос)зеленых насаждений производится органом, осуществляющим муниципальный земельный контроль на территории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Лапшихинского сельсовета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, в соответствии с методикой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 ставками, установленными настоящим Положением.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3.13. Средства от указанного платежа направляются в бюджет</w:t>
            </w:r>
            <w:r w:rsidRPr="00A648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Лапшихинского сельсовета в размере 100%.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3.14. Вырубка (снос)зеленых насаждений при наличии разрешения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на рубку может осуществляться без внесения компенсационной стоимости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следующих случаях: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3.14.1. При вырубке (сносе) зеленых насаждений в случае предупреждения или ликвидации аварийных и чрезвычайных ситуаций;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3.14.3. При вырубке (сносе) сухостоя, аварийных деревьев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кустарников;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3.14.4. При вырубке (сносе)зеленых насаждений, произрастающих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 охранных зонах инженерных сетей и коммуникаций;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3.14.5. При строительстве или ремонте учреждений здравоохранения, образования, культуры, спорта, объектов органов местного самоуправления.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3.15. Вырубка (снос) зеленых насаждений производится силами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или за счет заявителя.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3.16. Вырубкой (сносом)зеленых насаждений признаются в том числе: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3.16.1. Вырубка (снос)зеленых насаждений без разрешения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или с нарушением условий разрешения;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3.16.2. Уничтожение или повреждение деревьев и кустарников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результате поджога;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3.16.3. Окольцовка ствола или подсечка;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3.16.5. Прочие повреждения растущих деревьев и кустарников.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3.17. Фиксация последствий вырубки (сноса) зеленых насаждений осуществляется путем составления акта освидетельствования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4).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>3.18. Расчет размера компенсационной стоимости за вырубку (снос) зеленых насаждений без разрешительных документов (ущерба)производится органом, осуществляющим муниципальный земельный контроль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на территории 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Лапшихинского сельсовета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соответствии</w:t>
            </w:r>
            <w:r w:rsidRPr="00A648D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 методикой и ставками, установленными настоящим Положением.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3.19. Соблюдение настоящих правил обязательно для всех граждан, организаций независимо от форм собственности.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3.20. Вырубка (снос)зеленых насаждений без разрешительных документов подлежит административной или уголовной ответственности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соответствии с законодательством Российской Федерации.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 МЕТОДИКА РАСЧЕТА РАЗМЕРА КОМПЕНСАЦИОННОЙ СТОИМОСТИ ЗА ВЫРУБКУ (СНОС) ЗЕЛЕНЫХ НАСАЖДЕНИЙ</w:t>
            </w:r>
          </w:p>
          <w:p w:rsidR="00A648D0" w:rsidRPr="00A648D0" w:rsidRDefault="00A648D0" w:rsidP="00A6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без разрешительных документов (ущерба).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4.2. Объем вырубленных (снесенных)зеленых насаждений определяется путем сплошного перечета по породам.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субъекте Российской Федерации по наивысшему в указанных таблицах разряду высот в коре.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4.3. При исчислении ущерба разделение зеленых насаждений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4.4. Размер компенсационной стоимости и ущерба, подлежащего возмещению, определяется с точностью до 1 рубля.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4.6. При вырубке (сносе)зеленых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      </w: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исчислять по ставкам за единицу объёма лесных ресурсов.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4.7. Применить корректирующие коэффициенты к ставкам: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- 2022 год – коэффициент 2,62;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- 2023 год – коэффициент 2,72;</w:t>
            </w:r>
          </w:p>
          <w:p w:rsidR="00A648D0" w:rsidRPr="00A648D0" w:rsidRDefault="00A648D0" w:rsidP="00A648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- 2024 год – коэффициент 2,82.</w:t>
            </w:r>
          </w:p>
          <w:p w:rsidR="00A648D0" w:rsidRPr="00A648D0" w:rsidRDefault="00A648D0" w:rsidP="00A6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4.8. При расчете компенсационной стоимости использовать формулу: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</w:p>
          <w:p w:rsidR="00A648D0" w:rsidRPr="00A648D0" w:rsidRDefault="00A648D0" w:rsidP="00A648D0">
            <w:pPr>
              <w:pStyle w:val="Default"/>
              <w:jc w:val="center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>КС = V3 * СРКС * КК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 xml:space="preserve">где,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КС -компенсационная стоимость;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V3 - объем древесины;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СРКС - ставка расчета компенсационной стоимости, установленная приложением № 5;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КК - корректирующий коэффициент.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4.9. При расчете ущерба использовать формулу: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</w:p>
          <w:p w:rsidR="00A648D0" w:rsidRPr="00A648D0" w:rsidRDefault="00A648D0" w:rsidP="00A648D0">
            <w:pPr>
              <w:pStyle w:val="Default"/>
              <w:jc w:val="center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>КС = V3 * СРКС * КК * ЗК * 100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 xml:space="preserve">где,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КС - компенсационная стоимость;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V3 - объем древесины;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СРКС - ставка расчета компенсационной стоимости, установленная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 xml:space="preserve">Приложением № 5;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КК - корректирующий коэффициент; </w:t>
            </w:r>
          </w:p>
          <w:p w:rsidR="00A648D0" w:rsidRPr="00A648D0" w:rsidRDefault="00A648D0" w:rsidP="00A648D0">
            <w:pPr>
              <w:pStyle w:val="Default"/>
              <w:rPr>
                <w:sz w:val="16"/>
                <w:szCs w:val="16"/>
              </w:rPr>
            </w:pPr>
            <w:r w:rsidRPr="00A648D0">
              <w:rPr>
                <w:sz w:val="16"/>
                <w:szCs w:val="16"/>
              </w:rPr>
              <w:tab/>
              <w:t xml:space="preserve">ЗК - зимний коэффициент при наличии оснований; </w:t>
            </w:r>
          </w:p>
          <w:p w:rsidR="00A648D0" w:rsidRPr="00A648D0" w:rsidRDefault="00A648D0" w:rsidP="00A6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48D0">
              <w:rPr>
                <w:rFonts w:ascii="Times New Roman" w:hAnsi="Times New Roman" w:cs="Times New Roman"/>
                <w:sz w:val="16"/>
                <w:szCs w:val="16"/>
              </w:rPr>
              <w:tab/>
              <w:t>100 - при условиях, указанных в пункте 4.6. Положения.</w:t>
            </w:r>
          </w:p>
          <w:p w:rsidR="00491F32" w:rsidRDefault="00491F32" w:rsidP="00491F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F32" w:rsidRDefault="00491F32" w:rsidP="00491F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F32" w:rsidRDefault="00491F32" w:rsidP="00491F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СТАВКИ РАСЧЕТА КОМПЕНСАЦИОННОЙСТОИМОСТИ</w:t>
            </w: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ПРИ ВЫРУБКЕ (СНОСЕ) ЗЕЛЕНЫХ НАСАЖДЕНИЙ</w:t>
            </w: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И ИСЧИСЛЕНИИ УЩЕРБА </w:t>
            </w: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 ТЕРРИТОРИИ</w:t>
            </w:r>
            <w:r w:rsidRPr="00B623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ЛАПШИХИНСКОГО СЕЛЬСОВЕТА</w:t>
            </w:r>
          </w:p>
          <w:p w:rsidR="00B6230E" w:rsidRPr="00B6230E" w:rsidRDefault="00B6230E" w:rsidP="00B62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Деревья</w:t>
            </w: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лесотаксовый район</w:t>
            </w:r>
          </w:p>
          <w:p w:rsidR="00B6230E" w:rsidRPr="00B6230E" w:rsidRDefault="00B6230E" w:rsidP="00B62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tbl>
            <w:tblPr>
              <w:tblW w:w="92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8"/>
              <w:gridCol w:w="1196"/>
              <w:gridCol w:w="1757"/>
              <w:gridCol w:w="1101"/>
              <w:gridCol w:w="1136"/>
              <w:gridCol w:w="1068"/>
              <w:gridCol w:w="1260"/>
            </w:tblGrid>
            <w:tr w:rsidR="00B6230E" w:rsidRPr="00B6230E" w:rsidTr="00B6230E">
              <w:trPr>
                <w:trHeight w:val="4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Породы лесных насаждений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Разряды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такс</w:t>
                  </w:r>
                </w:p>
              </w:tc>
              <w:tc>
                <w:tcPr>
                  <w:tcW w:w="175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Расстояние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вывозки,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456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Ставка платы, рублей за 1 плотный куб. м</w:t>
                  </w:r>
                </w:p>
              </w:tc>
            </w:tr>
            <w:tr w:rsidR="00B6230E" w:rsidRPr="00B6230E" w:rsidTr="00B6230E">
              <w:trPr>
                <w:trHeight w:val="362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деловая древесина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дровяная древесина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 средняя мелкая</w:t>
                  </w:r>
                </w:p>
              </w:tc>
            </w:tr>
            <w:tr w:rsidR="00B6230E" w:rsidRPr="00B6230E" w:rsidTr="00B6230E">
              <w:trPr>
                <w:trHeight w:val="255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средняя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мелкая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Сосна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90,54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64,62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82,26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58,68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29,7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69,66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49,86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53,46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19,44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41,22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29,7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32,76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11,52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24,48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17,46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Кедр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108,54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77,58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38,88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70,56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84,24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60,12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64,44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45,9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23,04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49,5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34,92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17,46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39,24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28,08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14,22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29,7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21,06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10,62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Лиственница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72,54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51,84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25,74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66,06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47,16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55,8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40,32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42,84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30,42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15,12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32,76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11,52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26,46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18,9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9,18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14,22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7,02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Ель, Пихта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81,9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58,14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29,7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73,98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53,1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26,46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62,64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45,18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22,14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48,24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34,74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17,1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26,46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13,5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29,7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21,06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10,62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22,14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15,84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8,28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Береза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16,56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41,22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29,7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34,92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27,36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19,44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9,18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20,88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16,56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11,52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4,68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Осина, Ольха белая, Тополь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6,66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8,28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7,02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5,04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5,04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0,04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ind w:left="127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Ильм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34,56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24,84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31,86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22,32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11,34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19,62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8,64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6,66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3,96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</w:tbl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лесотаксовый район</w:t>
            </w:r>
          </w:p>
          <w:p w:rsidR="00B6230E" w:rsidRPr="00B6230E" w:rsidRDefault="00B6230E" w:rsidP="00B62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tbl>
            <w:tblPr>
              <w:tblW w:w="92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8"/>
              <w:gridCol w:w="1196"/>
              <w:gridCol w:w="1757"/>
              <w:gridCol w:w="1101"/>
              <w:gridCol w:w="1136"/>
              <w:gridCol w:w="1068"/>
              <w:gridCol w:w="1260"/>
            </w:tblGrid>
            <w:tr w:rsidR="00B6230E" w:rsidRPr="00B6230E" w:rsidTr="00B6230E">
              <w:trPr>
                <w:trHeight w:val="4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Породы лесных насаждений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Разряды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такс</w:t>
                  </w:r>
                </w:p>
              </w:tc>
              <w:tc>
                <w:tcPr>
                  <w:tcW w:w="175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Расстояние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вывозки,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456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Ставка платы, рублей за 1 плотный куб. м</w:t>
                  </w:r>
                </w:p>
              </w:tc>
            </w:tr>
            <w:tr w:rsidR="00B6230E" w:rsidRPr="00B6230E" w:rsidTr="00B6230E">
              <w:trPr>
                <w:trHeight w:val="362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деловая древесина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дровяная древесина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 средняя мелкая</w:t>
                  </w:r>
                </w:p>
              </w:tc>
            </w:tr>
            <w:tr w:rsidR="00B6230E" w:rsidRPr="00B6230E" w:rsidTr="00B6230E">
              <w:trPr>
                <w:trHeight w:val="255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средняя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мелкая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Сосна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77,58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55,44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27,72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70,56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50,58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60,12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42,84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21,78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32,76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16,56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34,92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28,08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21,06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15,12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Кедр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93,42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66,6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33,3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84,6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60,48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51,12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25,74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55,08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39,24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42,66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15,12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33,66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24,12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11,88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18,18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9,18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Лиственница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62,1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44,28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22,14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56,52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40,32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48,24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34,38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17,1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26,46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12,96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28,08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17,1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11,88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Ель, Пихта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70,38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49,86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63,36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45,18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22,86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54,18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38,88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41,22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29,7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32,04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22,86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11,52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18,18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9,18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13,5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7,02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Береза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38,88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27,72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14,22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34,92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21,78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10,62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23,04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16,56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17,46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6,66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14,22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10,26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5,04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10,62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Осина, Ольха белая, Тополь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5,58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7,02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5,04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4,68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4,68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0,18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0,18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0,04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ind w:left="127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Ильм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34,56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24,84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31,86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22,32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11,34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19,62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8,64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6,66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3,96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</w:tbl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лесотаксовый район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tbl>
            <w:tblPr>
              <w:tblW w:w="92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8"/>
              <w:gridCol w:w="1196"/>
              <w:gridCol w:w="1757"/>
              <w:gridCol w:w="1101"/>
              <w:gridCol w:w="1136"/>
              <w:gridCol w:w="1068"/>
              <w:gridCol w:w="1260"/>
            </w:tblGrid>
            <w:tr w:rsidR="00B6230E" w:rsidRPr="00B6230E" w:rsidTr="00B6230E">
              <w:trPr>
                <w:trHeight w:val="4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Породы лесных насаждений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Разряды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такс</w:t>
                  </w:r>
                </w:p>
              </w:tc>
              <w:tc>
                <w:tcPr>
                  <w:tcW w:w="175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Расстояние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вывозки,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456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Ставка платы, рублей за 1 плотный куб. м</w:t>
                  </w:r>
                </w:p>
              </w:tc>
            </w:tr>
            <w:tr w:rsidR="00B6230E" w:rsidRPr="00B6230E" w:rsidTr="00B6230E">
              <w:trPr>
                <w:trHeight w:val="362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деловая древесина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дровяная древесина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 средняя мелкая</w:t>
                  </w:r>
                </w:p>
              </w:tc>
            </w:tr>
            <w:tr w:rsidR="00B6230E" w:rsidRPr="00B6230E" w:rsidTr="00B6230E">
              <w:trPr>
                <w:trHeight w:val="255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средняя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мелкая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Сосна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103,68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73,98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36,9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94,5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66,96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33,66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79,92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57,42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28,98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61,02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43,92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22,14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47,16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33,66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16,56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37,26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26,82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13,5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28,08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Кедр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124,38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88,74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44,28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112,86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80,82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40,32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96,12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68,4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34,38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73,62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52,2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26,46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56,52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40,32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44,82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33,66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24,12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11,88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Лиственница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82,8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59,04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29,7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75,24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53,46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26,82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63,72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45,9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22,86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48,78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34,92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17,46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37,26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26,82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13,5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21,78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10,62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Ель, Пихта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93,42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66,6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33,66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84,6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60,48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51,84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55,08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39,6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19,44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42,66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15,12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33,66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24,12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11,88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25,38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18,18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9,18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Береза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51,84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36,9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47,16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33,66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16,56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40,32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28,98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14,22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30,96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22,14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10,62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16,56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13,5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7,02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14,22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10,26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5,58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Осина, Ольха белая, Тополь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10,26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7,02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4,68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4,68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0,04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ind w:left="127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Ильм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34,56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24,84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31,86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22,32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11,34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19,62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8,64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6,66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3,96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</w:tbl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лесотаксовый район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tbl>
            <w:tblPr>
              <w:tblW w:w="92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8"/>
              <w:gridCol w:w="1196"/>
              <w:gridCol w:w="1757"/>
              <w:gridCol w:w="1101"/>
              <w:gridCol w:w="1136"/>
              <w:gridCol w:w="1068"/>
              <w:gridCol w:w="1260"/>
            </w:tblGrid>
            <w:tr w:rsidR="00B6230E" w:rsidRPr="00B6230E" w:rsidTr="00B6230E">
              <w:trPr>
                <w:trHeight w:val="4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Породы лесных насаждений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Разряды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такс</w:t>
                  </w:r>
                </w:p>
              </w:tc>
              <w:tc>
                <w:tcPr>
                  <w:tcW w:w="175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Расстояние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вывозки,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456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Ставка платы, рублей за 1 плотный куб. м</w:t>
                  </w:r>
                </w:p>
              </w:tc>
            </w:tr>
            <w:tr w:rsidR="00B6230E" w:rsidRPr="00B6230E" w:rsidTr="00B6230E">
              <w:trPr>
                <w:trHeight w:val="362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деловая древесина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дровяная древесина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 средняя мелкая</w:t>
                  </w:r>
                </w:p>
              </w:tc>
            </w:tr>
            <w:tr w:rsidR="00B6230E" w:rsidRPr="00B6230E" w:rsidTr="00B6230E">
              <w:trPr>
                <w:trHeight w:val="255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средняя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мелкая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Сосна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84,24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60,12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76,32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54,54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27,36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64,98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46,26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49,86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35,64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18,18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38,34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27,36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13,86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30,42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21,78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11,16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23,04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8,28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Кедр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101,34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92,16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65,7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32,76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78,3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55,8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27,72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59,76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42,66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21,06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32,76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36,72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26,46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12,96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27,36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9,54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Лиственница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66,96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48,24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24,12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61,02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43,92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21,78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51,84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36,9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18,54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39,6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28,08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14,22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30,42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21,78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11,16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24,48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17,46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18,54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12,96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6,66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Ель, Пихта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75,96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54,18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27,36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68,94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48,78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24,48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58,14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41,94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20,88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44,82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15,84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34,38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24,48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27,36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9,54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20,88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Береза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41,94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30,06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15,12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38,34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27,36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13,86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32,76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11,52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25,02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18,18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18,9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13,86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7,02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15,12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11,16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5,58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11,52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8,28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4,32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Осина, Ольха белая, Тополь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8,28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7,92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5,58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6,66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5,04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5,04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2,7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0,18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0,18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1,98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1,08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0,04 </w:t>
                  </w:r>
                </w:p>
              </w:tc>
            </w:tr>
          </w:tbl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лесотаксовый район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tbl>
            <w:tblPr>
              <w:tblW w:w="92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8"/>
              <w:gridCol w:w="1196"/>
              <w:gridCol w:w="1757"/>
              <w:gridCol w:w="1101"/>
              <w:gridCol w:w="1136"/>
              <w:gridCol w:w="1068"/>
              <w:gridCol w:w="1260"/>
            </w:tblGrid>
            <w:tr w:rsidR="00B6230E" w:rsidRPr="00B6230E" w:rsidTr="00B6230E">
              <w:trPr>
                <w:trHeight w:val="4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Породы лесных насаждений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Разряды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такс</w:t>
                  </w:r>
                </w:p>
              </w:tc>
              <w:tc>
                <w:tcPr>
                  <w:tcW w:w="175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Расстояние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вывозки,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456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Ставка платы, рублей за 1 плотный куб. м</w:t>
                  </w:r>
                </w:p>
              </w:tc>
            </w:tr>
            <w:tr w:rsidR="00B6230E" w:rsidRPr="00B6230E" w:rsidTr="00B6230E">
              <w:trPr>
                <w:trHeight w:val="362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деловая древесина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дровяная древесина</w:t>
                  </w:r>
                </w:p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 средняя мелкая</w:t>
                  </w:r>
                </w:p>
              </w:tc>
            </w:tr>
            <w:tr w:rsidR="00B6230E" w:rsidRPr="00B6230E" w:rsidTr="00B6230E">
              <w:trPr>
                <w:trHeight w:val="255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крупная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средняя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мелкая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Сосна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99,54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71,1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35,46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90,18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64,8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32,22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3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77,04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54,72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27,54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1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58,86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41,76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21,24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32,22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16,38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36,36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25,92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12,78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19,08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9,54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0,9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Кедр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119,52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85,5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42,66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108,72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77,4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38,88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92,34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66,06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33,12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70,2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50,4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25,02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54,36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38,88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19,08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43,56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31,14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15,48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32,22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23,22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11,7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0,9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Лиственница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79,38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56,7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28,44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72,36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52,02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25,92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61,56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43,92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22,14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47,16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33,48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16,74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36,36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25,92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12,78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29,34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20,52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10,44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0,9 </w:t>
                  </w:r>
                </w:p>
              </w:tc>
            </w:tr>
            <w:tr w:rsidR="00B6230E" w:rsidRPr="00B6230E" w:rsidTr="00B6230E">
              <w:trPr>
                <w:trHeight w:val="23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22,14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15,48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8,1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0,9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Ель, Пихта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89,82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63,9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32,22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81,54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58,32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29,34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68,94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49,86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24,84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53,1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37,98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18,9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40,68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14,94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32,22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23,22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11,7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0,9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24,84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17,64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9,18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0,9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Береза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49,86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35,46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3,06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45,18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32,22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16,38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3,06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38,88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27,54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13,5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1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29,52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21,24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10,44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22,68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16,38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8,28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12,78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6,3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13,5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9,54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5,04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0,9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Осина, Ольха белая, Тополь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до 10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9,54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7,2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3,96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7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10,1 - 25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9,18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6,3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02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25,1 - 40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8,1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65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40,1 - 60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5,94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4,5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0,36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60,1 - 80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4,5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3,24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0,18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80,1 - 100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3,96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187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0,18 </w:t>
                  </w:r>
                </w:p>
              </w:tc>
            </w:tr>
            <w:tr w:rsidR="00B6230E" w:rsidRPr="00B6230E" w:rsidTr="00B6230E">
              <w:trPr>
                <w:trHeight w:val="20"/>
              </w:trPr>
              <w:tc>
                <w:tcPr>
                  <w:tcW w:w="168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</w:rPr>
                    <w:t>100,1 и более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2,34 </w:t>
                  </w:r>
                </w:p>
              </w:tc>
              <w:tc>
                <w:tcPr>
                  <w:tcW w:w="11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2,16 </w:t>
                  </w:r>
                </w:p>
              </w:tc>
              <w:tc>
                <w:tcPr>
                  <w:tcW w:w="10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1,26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230E" w:rsidRPr="00B6230E" w:rsidRDefault="00B6230E" w:rsidP="00B623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0,09 </w:t>
                  </w:r>
                </w:p>
              </w:tc>
            </w:tr>
          </w:tbl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Кустарники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9080" w:type="dxa"/>
              <w:tblInd w:w="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8"/>
              <w:gridCol w:w="2917"/>
              <w:gridCol w:w="2710"/>
              <w:gridCol w:w="2665"/>
            </w:tblGrid>
            <w:tr w:rsidR="00B6230E" w:rsidRPr="00B6230E" w:rsidTr="00B6230E"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 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Возраст посадок, лет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Стоимость одного кустарника, рублей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230E" w:rsidRPr="00B6230E" w:rsidRDefault="00B6230E" w:rsidP="00B62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свободно растущие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живых изгородях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1252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1429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1606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1782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795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1959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2136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977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2313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1068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2497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2666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1247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2843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1338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3022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1429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3199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3376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3552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3729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1790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3906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1881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4083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 и более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1971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4259</w:t>
                  </w:r>
                </w:p>
              </w:tc>
            </w:tr>
          </w:tbl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Газоны, цветники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9080" w:type="dxa"/>
              <w:tblInd w:w="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22"/>
              <w:gridCol w:w="2058"/>
            </w:tblGrid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элементов благоустройства малых форм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Стоимость, руб.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 Газоны, за один квадратный метр: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партерные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248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обыкновенные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133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 откосах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 Цветники, за один квадратный метр: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из однолетников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930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из двулетников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1097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из сальвии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4566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из пионов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1161</w:t>
                  </w:r>
                </w:p>
              </w:tc>
            </w:tr>
            <w:tr w:rsidR="00B6230E" w:rsidRPr="00B6230E" w:rsidTr="00B6230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6230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прочие - по калькуляции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6230E" w:rsidRPr="00B6230E" w:rsidRDefault="00B6230E" w:rsidP="00B6230E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6230E" w:rsidRPr="00B6230E" w:rsidRDefault="00B6230E" w:rsidP="00B623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Примечание: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лесотаксовый район – Балахтинский, Ермаковский, Идринский, Краснотуранский, Каратузский, Курагинский, Минусинский, Новоселовский, Ужурский, Шушенский районы края и г. Минусинск, ЗАТО п. Солнечный.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лесотаксовый район – Абанский, Дзержинский, Иланский, Ирбейский, Канский, Нижнеингашский, Партизанский, Рыбинский, Саянский, Сухобузимский, Тасеевский районы края и г. Канск, г. Бородино, ЗАТО</w:t>
            </w: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г. Зеленогорск.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лесотаксовый район – 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Шарыповский, Уярский районы края и г. Ачинск, г. Боготол, г. Дивногорск, г. Красноярск,</w:t>
            </w: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г. Назарово, г. Сосновоборск, г. Шарыпово, ЗАТО г. Железногорск, ЗАТО</w:t>
            </w: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пгт. Кедровый.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лесотаксовый район – Богучанский, Енисейский, Кежемский, Мотыгинский, Северо-Енисейский районы края и г. Енисейский, г. Лесосибирск.</w:t>
            </w: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6230E" w:rsidRPr="00B6230E" w:rsidRDefault="00B6230E" w:rsidP="00B6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23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лесотаксовый район – Таймырский Долгано-Ненецкий, Туруханский, Эвенкийский районы края и г. Игарка, г. Норильск.</w:t>
            </w:r>
          </w:p>
          <w:p w:rsidR="00491F32" w:rsidRDefault="00491F32" w:rsidP="0049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32" w:rsidRPr="00924B11" w:rsidRDefault="00491F32" w:rsidP="00491F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5A1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28625" cy="531254"/>
                  <wp:effectExtent l="19050" t="0" r="9525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B11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DF0C2D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:rsidR="00491F32" w:rsidRPr="00924B11" w:rsidRDefault="00491F32" w:rsidP="00491F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КРАСНОЯРСКИЙ КРАЙ АЧИНСКИЙ РАЙОН</w:t>
            </w:r>
            <w:r w:rsidRPr="00924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 ЛАПШИХИНСКИЙ СЕЛЬСКИЙ СОВЕТ ДЕПУТАТОВ</w:t>
            </w:r>
          </w:p>
          <w:p w:rsidR="00491F32" w:rsidRPr="00924B11" w:rsidRDefault="00491F32" w:rsidP="0049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4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ЧЕТВЕРТОГО  СОЗЫВА</w:t>
            </w:r>
          </w:p>
          <w:p w:rsidR="00491F32" w:rsidRPr="00924B11" w:rsidRDefault="00491F32" w:rsidP="0049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F32" w:rsidRPr="00924B11" w:rsidRDefault="00491F32" w:rsidP="0049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B11">
              <w:rPr>
                <w:rFonts w:ascii="Times New Roman" w:hAnsi="Times New Roman" w:cs="Times New Roman"/>
                <w:b/>
                <w:sz w:val="16"/>
                <w:szCs w:val="16"/>
              </w:rPr>
              <w:t>РЕШЕНИЕ</w:t>
            </w:r>
          </w:p>
          <w:p w:rsidR="00491F32" w:rsidRPr="00924B11" w:rsidRDefault="00491F32" w:rsidP="00491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1F32" w:rsidRPr="00924B11" w:rsidRDefault="00491F32" w:rsidP="00491F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</w:t>
            </w:r>
            <w:r w:rsidR="00DF0C2D">
              <w:rPr>
                <w:rFonts w:ascii="Times New Roman" w:hAnsi="Times New Roman" w:cs="Times New Roman"/>
                <w:b/>
                <w:sz w:val="16"/>
                <w:szCs w:val="16"/>
              </w:rPr>
              <w:t>30.03.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  <w:r w:rsidRPr="00924B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</w:t>
            </w:r>
            <w:r w:rsidR="00DF0C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№ 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-27</w:t>
            </w:r>
            <w:r w:rsidRPr="00924B1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  <w:p w:rsidR="00491F32" w:rsidRDefault="00491F32" w:rsidP="0049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</w:pPr>
            <w:r w:rsidRPr="0048380F">
              <w:rPr>
                <w:rFonts w:ascii="Times New Roman" w:hAnsi="Times New Roman" w:cs="Times New Roman"/>
                <w:b/>
                <w:sz w:val="16"/>
                <w:szCs w:val="16"/>
              </w:rPr>
              <w:t>О внесении изменений в решение Лапшихинского сельского Совета депутатов от  29.09.2022 № 4-22Р</w:t>
            </w:r>
            <w:r w:rsidRPr="0048380F">
              <w:rPr>
                <w:b/>
                <w:sz w:val="16"/>
                <w:szCs w:val="16"/>
              </w:rPr>
              <w:t xml:space="preserve"> «</w:t>
            </w:r>
            <w:r w:rsidRPr="004838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 утверждении Положения о порядке и условиях приватизации муниципального имущества в Лапшихинском сельсовете»</w:t>
            </w:r>
          </w:p>
          <w:p w:rsidR="00B6230E" w:rsidRPr="0048380F" w:rsidRDefault="00B6230E" w:rsidP="00B6230E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В соответствии с Федеральным законом от 05.12.2022 № 512-ФЗ «О внесении изменений в Федеральный закон «О приватизации государственного и муниципального имущества», руководствуясь статьями  20,24 Устава Лапшихинского сельсовета Ачинского района Красноярского края, Лапшихинский сельский Совет депутатов </w:t>
            </w:r>
            <w:r w:rsidRPr="0048380F">
              <w:rPr>
                <w:rFonts w:ascii="Times New Roman" w:hAnsi="Times New Roman" w:cs="Times New Roman"/>
                <w:bCs/>
                <w:sz w:val="16"/>
                <w:szCs w:val="16"/>
              </w:rPr>
              <w:t>РЕШИЛ:</w:t>
            </w:r>
          </w:p>
          <w:p w:rsidR="00B6230E" w:rsidRPr="0048380F" w:rsidRDefault="00B6230E" w:rsidP="00B6230E">
            <w:pPr>
              <w:pStyle w:val="1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1. Внести изменения в Приложение к решению </w:t>
            </w:r>
            <w:r w:rsidRPr="004838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</w:t>
            </w: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 xml:space="preserve"> 29.09.2022 № 4-22Р</w:t>
            </w:r>
            <w:r w:rsidRPr="004838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r w:rsidRPr="004838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Положения о порядке и условиях приватизации муниципального имущества </w:t>
            </w:r>
            <w:r w:rsidRPr="004838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 Лапшихинском сельсовете»</w:t>
            </w:r>
            <w:r w:rsidRPr="0048380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1.1. Пункт 7.2. главы 7 дополнить подпунктом 7.2.1. следующего содержания: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«7.2.1. Для участия в аукционе претендент вносит задаток в размере: 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10 процентов начальной цены, указанной в информационном сообщении о продаже муниципального имущества и составляющей менее 100 миллионов рублей». 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1.2.  Пункт 7.2. главы 7 дополнить подпунктом 7.2.2. следующего содержания: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«7.2.2. Документом, подтверждающим поступление задатка на счет, указанный в информационном сообщении, является выписка с этого счета».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1.3. Пункт 7.2. главы 7 дополнить подпунктом 7.2.3. следующего содержания: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«7.2.3. Для участия в конкурсе претендент вносит задаток в размере: 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10 процентов начальной цены, указанной в информационном сообщении о продаже муниципального имущества и составляющей менее 100 миллионов рублей».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1.4.  Пункт 7.2. главы 7 дополнить подпунктом 7.2.4. следующего содержания: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«7.2.4. Документом, подтверждающим поступление задатка на счет, указанный в информационном сообщении, является выписка с этого счета».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1.5.  Пункт 7.2. главы 7 дополнить подпунктом 7.2.5. следующего содержания: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«7.2.5. Для участия в продаже посредством публичного предложения претендент вносит задаток в размере: 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10 процентов начальной цены, указанной в информационном сообщении о продаже муниципального имущества и составляющей менее 100 миллионов рублей».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1.6.  Пункт 7.2. главы 7 дополнить подпунктом 7.2.6. следующего содержания:</w:t>
            </w:r>
          </w:p>
          <w:p w:rsidR="00B6230E" w:rsidRPr="0048380F" w:rsidRDefault="00B6230E" w:rsidP="00B62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«7.2.6. Документом, подтверждающим поступление задатка на счет, указанный в информационном сообщении, является выписка с этого счета».</w:t>
            </w:r>
          </w:p>
          <w:p w:rsidR="00B6230E" w:rsidRPr="0048380F" w:rsidRDefault="00B6230E" w:rsidP="00B6230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2. Контроль за исполнения настоящего Решения возложить на постоянную комиссию по экономической и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(Ельцова И.Д.)</w:t>
            </w:r>
          </w:p>
          <w:p w:rsidR="00B6230E" w:rsidRPr="0048380F" w:rsidRDefault="00B6230E" w:rsidP="00B6230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ab/>
      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hiips://Lapshiha.ru/.</w:t>
            </w:r>
          </w:p>
          <w:p w:rsidR="00B6230E" w:rsidRPr="0048380F" w:rsidRDefault="00B6230E" w:rsidP="00B6230E">
            <w:pPr>
              <w:pStyle w:val="ConsPlusNormal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30E" w:rsidRPr="0048380F" w:rsidRDefault="00B6230E" w:rsidP="00B6230E">
            <w:pPr>
              <w:pStyle w:val="ConsPlusNormal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30E" w:rsidRPr="0048380F" w:rsidRDefault="00B6230E" w:rsidP="00B6230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                              Глава Лапшихинского</w:t>
            </w:r>
          </w:p>
          <w:p w:rsidR="00B6230E" w:rsidRPr="0048380F" w:rsidRDefault="00B6230E" w:rsidP="00B6230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                                  сельсовета</w:t>
            </w:r>
          </w:p>
          <w:p w:rsidR="00B6230E" w:rsidRPr="0048380F" w:rsidRDefault="00B6230E" w:rsidP="00B6230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80F">
              <w:rPr>
                <w:rFonts w:ascii="Times New Roman" w:hAnsi="Times New Roman" w:cs="Times New Roman"/>
                <w:sz w:val="16"/>
                <w:szCs w:val="16"/>
              </w:rPr>
              <w:t>А.С. Банный                                                            О.А. Шмырь</w:t>
            </w:r>
          </w:p>
          <w:p w:rsidR="0024258C" w:rsidRPr="007E46EC" w:rsidRDefault="0024258C" w:rsidP="00242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C2D" w:rsidRPr="00335EBB" w:rsidRDefault="00DF0C2D" w:rsidP="00DF0C2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DF0C2D" w:rsidRPr="00300D8E" w:rsidRDefault="00DF0C2D" w:rsidP="00DF0C2D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F0C2D" w:rsidRPr="00300D8E" w:rsidRDefault="00DF0C2D" w:rsidP="00DF0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F0C2D" w:rsidRPr="00300D8E" w:rsidRDefault="00DF0C2D" w:rsidP="00DF0C2D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F0C2D" w:rsidRPr="00300D8E" w:rsidRDefault="00DF0C2D" w:rsidP="00DF0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C2D" w:rsidRPr="00300D8E" w:rsidRDefault="00DF0C2D" w:rsidP="00DF0C2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DF0C2D" w:rsidRDefault="00DF0C2D" w:rsidP="00DF0C2D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30.03.2023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11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DF0C2D" w:rsidRDefault="00DF0C2D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C2D" w:rsidRDefault="00DF0C2D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4560"/>
        <w:gridCol w:w="1790"/>
        <w:gridCol w:w="2296"/>
      </w:tblGrid>
      <w:tr w:rsidR="00DF0C2D" w:rsidRPr="00DF0C2D" w:rsidTr="00DF0C2D">
        <w:trPr>
          <w:trHeight w:val="609"/>
        </w:trPr>
        <w:tc>
          <w:tcPr>
            <w:tcW w:w="1135" w:type="dxa"/>
          </w:tcPr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4560" w:type="dxa"/>
          </w:tcPr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790" w:type="dxa"/>
          </w:tcPr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b/>
                <w:sz w:val="16"/>
                <w:szCs w:val="16"/>
              </w:rPr>
              <w:t>Срок</w:t>
            </w:r>
          </w:p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2296" w:type="dxa"/>
          </w:tcPr>
          <w:p w:rsidR="00DF0C2D" w:rsidRPr="00DF0C2D" w:rsidRDefault="00DF0C2D" w:rsidP="00DF0C2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0C2D" w:rsidRPr="00DF0C2D" w:rsidTr="00DF0C2D">
        <w:tc>
          <w:tcPr>
            <w:tcW w:w="1135" w:type="dxa"/>
            <w:vMerge w:val="restart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60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 xml:space="preserve">Провести субботники по уборке улиц, парков, скверов и газонов, памятников, территорий учреждений образования, здравоохранения, культуры, администрации сельсовета, территорий организаций всех форм собственности. (Участниками субботника являются работники муниципальных учреждений администрации сельсовета (здравоохранения, культуры), образования,  организаций всех форм собственности, расположенных на территории </w:t>
            </w:r>
            <w:r w:rsidRPr="00DF0C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сельсовета, жители населенных пунктов на добровольной основе).</w:t>
            </w:r>
          </w:p>
        </w:tc>
        <w:tc>
          <w:tcPr>
            <w:tcW w:w="1790" w:type="dxa"/>
          </w:tcPr>
          <w:p w:rsidR="00DF0C2D" w:rsidRPr="00DF0C2D" w:rsidRDefault="00DF0C2D" w:rsidP="00DF0C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21.04.2023</w:t>
            </w:r>
          </w:p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DF0C2D" w:rsidRPr="00DF0C2D" w:rsidRDefault="00DF0C2D" w:rsidP="00DF0C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 xml:space="preserve"> 01.05.2023</w:t>
            </w:r>
          </w:p>
          <w:p w:rsidR="00DF0C2D" w:rsidRPr="00DF0C2D" w:rsidRDefault="00DF0C2D" w:rsidP="00DF0C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6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Глава сельсовета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0C2D" w:rsidRPr="00DF0C2D" w:rsidTr="00DF0C2D">
        <w:tc>
          <w:tcPr>
            <w:tcW w:w="1135" w:type="dxa"/>
            <w:vMerge/>
          </w:tcPr>
          <w:p w:rsidR="00DF0C2D" w:rsidRPr="00DF0C2D" w:rsidRDefault="00DF0C2D" w:rsidP="00DF0C2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0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Разместить в населенных пунктах сельсовета наглядную агитацию по проведению двухмесячника по благоустройству и наведению санитарного порядка</w:t>
            </w:r>
          </w:p>
        </w:tc>
        <w:tc>
          <w:tcPr>
            <w:tcW w:w="1790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с 21.04.2023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в течении всего периода</w:t>
            </w:r>
          </w:p>
        </w:tc>
        <w:tc>
          <w:tcPr>
            <w:tcW w:w="2296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 xml:space="preserve">Зам.главы сельсовета 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Т.В. Пергунова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0C2D" w:rsidRPr="00DF0C2D" w:rsidTr="00DF0C2D">
        <w:tc>
          <w:tcPr>
            <w:tcW w:w="1135" w:type="dxa"/>
            <w:vMerge/>
          </w:tcPr>
          <w:p w:rsidR="00DF0C2D" w:rsidRPr="00DF0C2D" w:rsidRDefault="00DF0C2D" w:rsidP="00DF0C2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0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Распределить перечень улиц, мест общего пользования для выполнения благоустроительных работ учреждениями, предприятиями, организациями, частными предпринимателями и населением</w:t>
            </w:r>
          </w:p>
        </w:tc>
        <w:tc>
          <w:tcPr>
            <w:tcW w:w="1790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до 14.04.2023</w:t>
            </w:r>
          </w:p>
        </w:tc>
        <w:tc>
          <w:tcPr>
            <w:tcW w:w="2296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Зам. Главы сельсовета, Пергунова Т.В.</w:t>
            </w:r>
          </w:p>
          <w:p w:rsidR="00DF0C2D" w:rsidRPr="00DF0C2D" w:rsidRDefault="00DF0C2D" w:rsidP="00DF0C2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0C2D" w:rsidRPr="00DF0C2D" w:rsidRDefault="00DF0C2D" w:rsidP="00DF0C2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0C2D" w:rsidRPr="00DF0C2D" w:rsidRDefault="00DF0C2D" w:rsidP="00DF0C2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0C2D" w:rsidRPr="00DF0C2D" w:rsidRDefault="00DF0C2D" w:rsidP="00DF0C2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0C2D" w:rsidRPr="00DF0C2D" w:rsidTr="00DF0C2D">
        <w:tc>
          <w:tcPr>
            <w:tcW w:w="1135" w:type="dxa"/>
            <w:vMerge/>
          </w:tcPr>
          <w:p w:rsidR="00DF0C2D" w:rsidRPr="00DF0C2D" w:rsidRDefault="00DF0C2D" w:rsidP="00DF0C2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0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Организовать проведение акции «Дни памяти» по благоустройству муниципальных кладбищ сельсовета, обеспечив участие в акции населения</w:t>
            </w:r>
          </w:p>
        </w:tc>
        <w:tc>
          <w:tcPr>
            <w:tcW w:w="1790" w:type="dxa"/>
          </w:tcPr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с 21.04.2023</w:t>
            </w:r>
          </w:p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22.05.2023</w:t>
            </w:r>
          </w:p>
        </w:tc>
        <w:tc>
          <w:tcPr>
            <w:tcW w:w="2296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сельсовета   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0C2D" w:rsidRPr="00DF0C2D" w:rsidTr="00DF0C2D">
        <w:trPr>
          <w:trHeight w:val="497"/>
        </w:trPr>
        <w:tc>
          <w:tcPr>
            <w:tcW w:w="1135" w:type="dxa"/>
            <w:vMerge/>
          </w:tcPr>
          <w:p w:rsidR="00DF0C2D" w:rsidRPr="00DF0C2D" w:rsidRDefault="00DF0C2D" w:rsidP="00DF0C2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0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Организовать санитарную очистку прибрежных территорий водоемов вблизи населенных пунктов</w:t>
            </w:r>
          </w:p>
        </w:tc>
        <w:tc>
          <w:tcPr>
            <w:tcW w:w="1790" w:type="dxa"/>
          </w:tcPr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май-июнь</w:t>
            </w:r>
          </w:p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296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сельсовета, 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C2D" w:rsidRPr="00DF0C2D" w:rsidTr="00DF0C2D">
        <w:trPr>
          <w:trHeight w:val="821"/>
        </w:trPr>
        <w:tc>
          <w:tcPr>
            <w:tcW w:w="1135" w:type="dxa"/>
          </w:tcPr>
          <w:p w:rsidR="00DF0C2D" w:rsidRPr="00DF0C2D" w:rsidRDefault="00DF0C2D" w:rsidP="00DF0C2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0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Организовать вывоз твердых бытовых отходов, сухой травы на временную площадку по сбору мусора во время субботников и на весь период двухмесячника, обеспечить уборку несанкционированных свалок</w:t>
            </w:r>
          </w:p>
        </w:tc>
        <w:tc>
          <w:tcPr>
            <w:tcW w:w="1790" w:type="dxa"/>
          </w:tcPr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апрель - июнь</w:t>
            </w:r>
          </w:p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296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Глава сельсовета,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C2D" w:rsidRPr="00DF0C2D" w:rsidTr="00DF0C2D">
        <w:trPr>
          <w:trHeight w:val="794"/>
        </w:trPr>
        <w:tc>
          <w:tcPr>
            <w:tcW w:w="1135" w:type="dxa"/>
          </w:tcPr>
          <w:p w:rsidR="00DF0C2D" w:rsidRPr="00DF0C2D" w:rsidRDefault="00DF0C2D" w:rsidP="00DF0C2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0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Запретить сжигание мусора, сухой травы на территории населенных пунктов.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весь период</w:t>
            </w:r>
          </w:p>
        </w:tc>
        <w:tc>
          <w:tcPr>
            <w:tcW w:w="2296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Зам.главы сельсовета Т.В. Пергунова</w:t>
            </w:r>
          </w:p>
        </w:tc>
      </w:tr>
      <w:tr w:rsidR="00DF0C2D" w:rsidRPr="00DF0C2D" w:rsidTr="00DF0C2D">
        <w:trPr>
          <w:trHeight w:val="1978"/>
        </w:trPr>
        <w:tc>
          <w:tcPr>
            <w:tcW w:w="1135" w:type="dxa"/>
          </w:tcPr>
          <w:p w:rsidR="00DF0C2D" w:rsidRPr="00DF0C2D" w:rsidRDefault="00DF0C2D" w:rsidP="00DF0C2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0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Организовать силами безработных граждан в течение двухмесячника проводить работы: скашивание и уборка сорняков на брошенных усадьбах граждан, личных усадьбах престарелых граждан, вдоль проезжей части дороги в населенных пунктах сельсовета</w:t>
            </w:r>
          </w:p>
        </w:tc>
        <w:tc>
          <w:tcPr>
            <w:tcW w:w="1790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весь период</w:t>
            </w:r>
          </w:p>
        </w:tc>
        <w:tc>
          <w:tcPr>
            <w:tcW w:w="2296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 xml:space="preserve">Зам.главы сельсовета 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Т.В. Пергунова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C2D" w:rsidRPr="00DF0C2D" w:rsidTr="00A46AC7">
        <w:trPr>
          <w:trHeight w:val="1401"/>
        </w:trPr>
        <w:tc>
          <w:tcPr>
            <w:tcW w:w="1135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4560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Рекомендовать руководителям ООО РКЦ «Ресурс»  (Дадыка А.А.), Западные электросети провести мероприятия по благоустройству на подведомственных им территориях, водонапорных башен и скважин, трансформаторных подстанциях.</w:t>
            </w:r>
          </w:p>
        </w:tc>
        <w:tc>
          <w:tcPr>
            <w:tcW w:w="1790" w:type="dxa"/>
          </w:tcPr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296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 xml:space="preserve">Зам.главы сельсовета 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Т.В. Пергунова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C2D" w:rsidRPr="00DF0C2D" w:rsidTr="00DF0C2D">
        <w:tc>
          <w:tcPr>
            <w:tcW w:w="1135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60" w:type="dxa"/>
          </w:tcPr>
          <w:p w:rsidR="00DF0C2D" w:rsidRPr="00DF0C2D" w:rsidRDefault="00DF0C2D" w:rsidP="00DF0C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Рекомендовать владельцам объектов торговли, и прочих объектов предпринимательской деятельности</w:t>
            </w:r>
          </w:p>
          <w:p w:rsidR="00DF0C2D" w:rsidRPr="00DF0C2D" w:rsidRDefault="00DF0C2D" w:rsidP="00DF0C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- магазин «РАЙПО» с. Лапшиха, 46</w:t>
            </w:r>
          </w:p>
          <w:p w:rsidR="00DF0C2D" w:rsidRPr="00DF0C2D" w:rsidRDefault="00DF0C2D" w:rsidP="00DF0C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-магазин «Глория» с. Лапшиха, 4 ИП Иванова Н.В.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Организовать субботники на территории прилегающей к объекту.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296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 xml:space="preserve">Зам.главы сельсовета 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Т.В. Пергунова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C2D" w:rsidRPr="00DF0C2D" w:rsidTr="00F1477D">
        <w:trPr>
          <w:trHeight w:val="1587"/>
        </w:trPr>
        <w:tc>
          <w:tcPr>
            <w:tcW w:w="1135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60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Рекомендовать владельцам индивидуальных жилых домов: 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- убрать с придомовой территории строительный материал, поленицы дров, стога сена, произвести очистку от накопленного бытового мусора;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- улучшить внешнюю отделку фасадов индивидуальных жилых домов, палисадников, заборов.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с 21.04.2023</w:t>
            </w:r>
          </w:p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25.06.2023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сельсовета 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  <w:tr w:rsidR="00DF0C2D" w:rsidRPr="00DF0C2D" w:rsidTr="00DF0C2D">
        <w:tc>
          <w:tcPr>
            <w:tcW w:w="1135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560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Рекомендовать директору школы (Т.А.Замятина)  провести работу по очистке школьной территории, а также территории универсальной сельской площадки. 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Оказать посильную помощь по наведению санитарного порядка придомовых территорий личных усадеб нетрудоспособных и престарелых граждан, отнесенных к категории детей ВОВ и труженикам тыла.</w:t>
            </w:r>
          </w:p>
          <w:p w:rsidR="00DF0C2D" w:rsidRPr="00DF0C2D" w:rsidRDefault="00DF0C2D" w:rsidP="00DF0C2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  <w:p w:rsidR="00DF0C2D" w:rsidRPr="00DF0C2D" w:rsidRDefault="00DF0C2D" w:rsidP="00DF0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07.05.2023</w:t>
            </w:r>
          </w:p>
        </w:tc>
        <w:tc>
          <w:tcPr>
            <w:tcW w:w="2296" w:type="dxa"/>
          </w:tcPr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сельсовета 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C2D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  <w:p w:rsidR="00DF0C2D" w:rsidRPr="00DF0C2D" w:rsidRDefault="00DF0C2D" w:rsidP="00DF0C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230E" w:rsidRPr="00DF0C2D" w:rsidRDefault="00B6230E" w:rsidP="00DF0C2D">
      <w:pPr>
        <w:jc w:val="both"/>
        <w:rPr>
          <w:szCs w:val="28"/>
        </w:rPr>
      </w:pPr>
    </w:p>
    <w:p w:rsidR="00B6230E" w:rsidRDefault="00B6230E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0E" w:rsidRDefault="00B6230E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1"/>
      <w:footerReference w:type="default" r:id="rId12"/>
      <w:footerReference w:type="first" r:id="rId13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5A" w:rsidRDefault="005F385A" w:rsidP="00CD5121">
      <w:pPr>
        <w:spacing w:after="0" w:line="240" w:lineRule="auto"/>
      </w:pPr>
      <w:r>
        <w:separator/>
      </w:r>
    </w:p>
  </w:endnote>
  <w:endnote w:type="continuationSeparator" w:id="1">
    <w:p w:rsidR="005F385A" w:rsidRDefault="005F385A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2D" w:rsidRPr="00B3525B" w:rsidRDefault="00DF0C2D" w:rsidP="00131900">
    <w:pPr>
      <w:pStyle w:val="ae"/>
      <w:rPr>
        <w:sz w:val="20"/>
        <w:szCs w:val="20"/>
      </w:rPr>
    </w:pPr>
  </w:p>
  <w:p w:rsidR="00DF0C2D" w:rsidRPr="00BD5265" w:rsidRDefault="00DF0C2D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2D" w:rsidRDefault="00DF0C2D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5A" w:rsidRDefault="005F385A" w:rsidP="00CD5121">
      <w:pPr>
        <w:spacing w:after="0" w:line="240" w:lineRule="auto"/>
      </w:pPr>
      <w:r>
        <w:separator/>
      </w:r>
    </w:p>
  </w:footnote>
  <w:footnote w:type="continuationSeparator" w:id="1">
    <w:p w:rsidR="005F385A" w:rsidRDefault="005F385A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2D" w:rsidRDefault="00DF0C2D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DF0C2D" w:rsidRDefault="00DF0C2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2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3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9"/>
  </w:num>
  <w:num w:numId="9">
    <w:abstractNumId w:val="24"/>
  </w:num>
  <w:num w:numId="10">
    <w:abstractNumId w:val="23"/>
  </w:num>
  <w:num w:numId="11">
    <w:abstractNumId w:val="6"/>
  </w:num>
  <w:num w:numId="12">
    <w:abstractNumId w:val="21"/>
  </w:num>
  <w:num w:numId="13">
    <w:abstractNumId w:val="10"/>
  </w:num>
  <w:num w:numId="14">
    <w:abstractNumId w:val="1"/>
  </w:num>
  <w:num w:numId="15">
    <w:abstractNumId w:val="20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22"/>
  </w:num>
  <w:num w:numId="21">
    <w:abstractNumId w:val="4"/>
  </w:num>
  <w:num w:numId="22">
    <w:abstractNumId w:val="5"/>
  </w:num>
  <w:num w:numId="23">
    <w:abstractNumId w:val="25"/>
  </w:num>
  <w:num w:numId="24">
    <w:abstractNumId w:val="26"/>
  </w:num>
  <w:num w:numId="25">
    <w:abstractNumId w:val="9"/>
  </w:num>
  <w:num w:numId="26">
    <w:abstractNumId w:val="18"/>
  </w:num>
  <w:num w:numId="27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0165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0E56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515E"/>
    <w:rsid w:val="000E4711"/>
    <w:rsid w:val="000E5D8A"/>
    <w:rsid w:val="000F3F71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3B8E"/>
    <w:rsid w:val="0012427E"/>
    <w:rsid w:val="00130316"/>
    <w:rsid w:val="00131900"/>
    <w:rsid w:val="001359B4"/>
    <w:rsid w:val="0013762F"/>
    <w:rsid w:val="00144E64"/>
    <w:rsid w:val="0015367B"/>
    <w:rsid w:val="00154509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1F5B1E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4258C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A73E1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244C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64839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274"/>
    <w:rsid w:val="003E39A1"/>
    <w:rsid w:val="003E52B0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24B1"/>
    <w:rsid w:val="00426BC3"/>
    <w:rsid w:val="00431123"/>
    <w:rsid w:val="0043194D"/>
    <w:rsid w:val="00435E87"/>
    <w:rsid w:val="00436214"/>
    <w:rsid w:val="00442121"/>
    <w:rsid w:val="0044243E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80F"/>
    <w:rsid w:val="00483EE3"/>
    <w:rsid w:val="0049087F"/>
    <w:rsid w:val="00491F32"/>
    <w:rsid w:val="00496BCF"/>
    <w:rsid w:val="00497E58"/>
    <w:rsid w:val="004B2E5F"/>
    <w:rsid w:val="004B797A"/>
    <w:rsid w:val="004C27E7"/>
    <w:rsid w:val="004C63B6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4252"/>
    <w:rsid w:val="004F6A74"/>
    <w:rsid w:val="00505A46"/>
    <w:rsid w:val="005208D2"/>
    <w:rsid w:val="00522215"/>
    <w:rsid w:val="00526AB8"/>
    <w:rsid w:val="00526B41"/>
    <w:rsid w:val="005275DC"/>
    <w:rsid w:val="0053073D"/>
    <w:rsid w:val="00536A73"/>
    <w:rsid w:val="00542960"/>
    <w:rsid w:val="00545C01"/>
    <w:rsid w:val="00547F7F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B73"/>
    <w:rsid w:val="005E1CF5"/>
    <w:rsid w:val="005E1DCA"/>
    <w:rsid w:val="005E28B3"/>
    <w:rsid w:val="005E4F27"/>
    <w:rsid w:val="005E6966"/>
    <w:rsid w:val="005E6AB4"/>
    <w:rsid w:val="005F1831"/>
    <w:rsid w:val="005F271D"/>
    <w:rsid w:val="005F385A"/>
    <w:rsid w:val="005F4E21"/>
    <w:rsid w:val="005F5C98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42FF"/>
    <w:rsid w:val="006775B3"/>
    <w:rsid w:val="006923E5"/>
    <w:rsid w:val="00693858"/>
    <w:rsid w:val="00693A1B"/>
    <w:rsid w:val="006955F9"/>
    <w:rsid w:val="006A3B20"/>
    <w:rsid w:val="006A4E5D"/>
    <w:rsid w:val="006A5F50"/>
    <w:rsid w:val="006B4DBB"/>
    <w:rsid w:val="006B6395"/>
    <w:rsid w:val="006C62F3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0363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A6B14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6EC"/>
    <w:rsid w:val="007E4B77"/>
    <w:rsid w:val="007E5E73"/>
    <w:rsid w:val="007F389E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5E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BE5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65FA"/>
    <w:rsid w:val="0099733A"/>
    <w:rsid w:val="009A0846"/>
    <w:rsid w:val="009A13A7"/>
    <w:rsid w:val="009A1755"/>
    <w:rsid w:val="009A1B6E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E7347"/>
    <w:rsid w:val="009F3090"/>
    <w:rsid w:val="009F3588"/>
    <w:rsid w:val="009F4225"/>
    <w:rsid w:val="00A0098B"/>
    <w:rsid w:val="00A012C9"/>
    <w:rsid w:val="00A0339F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46AC7"/>
    <w:rsid w:val="00A528A5"/>
    <w:rsid w:val="00A56759"/>
    <w:rsid w:val="00A648D0"/>
    <w:rsid w:val="00A65071"/>
    <w:rsid w:val="00A6633D"/>
    <w:rsid w:val="00A6656B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31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07B4F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61311"/>
    <w:rsid w:val="00B6230E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3325"/>
    <w:rsid w:val="00BE43C0"/>
    <w:rsid w:val="00BE570D"/>
    <w:rsid w:val="00BF2624"/>
    <w:rsid w:val="00BF3046"/>
    <w:rsid w:val="00BF31CA"/>
    <w:rsid w:val="00BF40E3"/>
    <w:rsid w:val="00C006BD"/>
    <w:rsid w:val="00C12BC8"/>
    <w:rsid w:val="00C12C9A"/>
    <w:rsid w:val="00C13AAA"/>
    <w:rsid w:val="00C20D11"/>
    <w:rsid w:val="00C22A81"/>
    <w:rsid w:val="00C23B1A"/>
    <w:rsid w:val="00C23E70"/>
    <w:rsid w:val="00C250BB"/>
    <w:rsid w:val="00C26A0F"/>
    <w:rsid w:val="00C32250"/>
    <w:rsid w:val="00C372BC"/>
    <w:rsid w:val="00C46EA5"/>
    <w:rsid w:val="00C52913"/>
    <w:rsid w:val="00C52EBD"/>
    <w:rsid w:val="00C542CF"/>
    <w:rsid w:val="00C60C80"/>
    <w:rsid w:val="00C63631"/>
    <w:rsid w:val="00C63CA0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2AA8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0C2D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24681"/>
    <w:rsid w:val="00E24881"/>
    <w:rsid w:val="00E24B5D"/>
    <w:rsid w:val="00E31089"/>
    <w:rsid w:val="00E41D70"/>
    <w:rsid w:val="00E4384D"/>
    <w:rsid w:val="00E45349"/>
    <w:rsid w:val="00E54FC4"/>
    <w:rsid w:val="00E5723A"/>
    <w:rsid w:val="00E57CD6"/>
    <w:rsid w:val="00E64C05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57AE"/>
    <w:rsid w:val="00EB657B"/>
    <w:rsid w:val="00EC08FB"/>
    <w:rsid w:val="00EC1AA7"/>
    <w:rsid w:val="00EC1AC1"/>
    <w:rsid w:val="00EC1C0F"/>
    <w:rsid w:val="00EC1CA9"/>
    <w:rsid w:val="00EC2BAC"/>
    <w:rsid w:val="00EC3429"/>
    <w:rsid w:val="00ED4137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1549"/>
    <w:rsid w:val="00F079C7"/>
    <w:rsid w:val="00F1348B"/>
    <w:rsid w:val="00F13F54"/>
    <w:rsid w:val="00F1477D"/>
    <w:rsid w:val="00F1480B"/>
    <w:rsid w:val="00F157BA"/>
    <w:rsid w:val="00F1653D"/>
    <w:rsid w:val="00F176BF"/>
    <w:rsid w:val="00F2535D"/>
    <w:rsid w:val="00F25605"/>
    <w:rsid w:val="00F258D1"/>
    <w:rsid w:val="00F2652D"/>
    <w:rsid w:val="00F27126"/>
    <w:rsid w:val="00F3125B"/>
    <w:rsid w:val="00F34E2D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5E1C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Нормальный (таблица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D12AA8"/>
    <w:rPr>
      <w:rFonts w:ascii="Times New Roman" w:hAnsi="Times New Roman" w:cs="Times New Roman" w:hint="default"/>
      <w:color w:val="106BBE"/>
    </w:rPr>
  </w:style>
  <w:style w:type="character" w:customStyle="1" w:styleId="aff4">
    <w:name w:val="Цветовое выделение"/>
    <w:uiPriority w:val="99"/>
    <w:rsid w:val="00D12AA8"/>
    <w:rPr>
      <w:b/>
      <w:color w:val="26282F"/>
    </w:rPr>
  </w:style>
  <w:style w:type="paragraph" w:customStyle="1" w:styleId="Default">
    <w:name w:val="Default"/>
    <w:rsid w:val="00A648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A1891AD200ED67D505FD24C20AB59F10DAF04A701FD0C54062DCDEE84s6b2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apshi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E9FB54C04BDED64F8696B185BF625AB1BCEA82102DC2F0C03D41B7FFB5FA45FEF5AFE43B81F540733CFEC8669C5FCDA9FFA4FD1E36515B14D3897s7b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1</Pages>
  <Words>6169</Words>
  <Characters>35168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414</cp:revision>
  <cp:lastPrinted>2020-03-03T06:44:00Z</cp:lastPrinted>
  <dcterms:created xsi:type="dcterms:W3CDTF">2017-01-18T02:16:00Z</dcterms:created>
  <dcterms:modified xsi:type="dcterms:W3CDTF">2023-04-06T07:17:00Z</dcterms:modified>
</cp:coreProperties>
</file>