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73" w:rsidRPr="00306F73" w:rsidRDefault="00306F73" w:rsidP="00306F73">
      <w:pPr>
        <w:tabs>
          <w:tab w:val="left" w:pos="9240"/>
        </w:tabs>
        <w:ind w:right="1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108585</wp:posOffset>
            </wp:positionV>
            <wp:extent cx="676275" cy="838200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F73" w:rsidRPr="00306F73" w:rsidRDefault="00306F73" w:rsidP="00306F73">
      <w:pPr>
        <w:tabs>
          <w:tab w:val="left" w:pos="9240"/>
        </w:tabs>
        <w:ind w:right="114"/>
        <w:rPr>
          <w:rFonts w:ascii="Times New Roman" w:hAnsi="Times New Roman" w:cs="Times New Roman"/>
          <w:b/>
        </w:rPr>
      </w:pPr>
      <w:r w:rsidRPr="00306F73">
        <w:rPr>
          <w:rFonts w:ascii="Times New Roman" w:hAnsi="Times New Roman" w:cs="Times New Roman"/>
          <w:b/>
        </w:rPr>
        <w:t xml:space="preserve">           </w:t>
      </w:r>
      <w:r w:rsidR="00ED0BA8">
        <w:rPr>
          <w:rFonts w:ascii="Times New Roman" w:hAnsi="Times New Roman" w:cs="Times New Roman"/>
          <w:b/>
        </w:rPr>
        <w:t>ПРОЕКТ</w:t>
      </w:r>
      <w:r w:rsidRPr="00306F73">
        <w:rPr>
          <w:rFonts w:ascii="Times New Roman" w:hAnsi="Times New Roman" w:cs="Times New Roman"/>
          <w:b/>
        </w:rPr>
        <w:t xml:space="preserve">                                 </w:t>
      </w:r>
      <w:r w:rsidRPr="00306F73">
        <w:rPr>
          <w:rFonts w:ascii="Times New Roman" w:hAnsi="Times New Roman" w:cs="Times New Roman"/>
          <w:b/>
        </w:rPr>
        <w:br w:type="textWrapping" w:clear="all"/>
      </w:r>
    </w:p>
    <w:p w:rsidR="00306F73" w:rsidRPr="00306F73" w:rsidRDefault="00306F73" w:rsidP="00306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F73">
        <w:rPr>
          <w:rFonts w:ascii="Times New Roman" w:hAnsi="Times New Roman" w:cs="Times New Roman"/>
          <w:b/>
          <w:bCs/>
          <w:sz w:val="28"/>
          <w:szCs w:val="28"/>
        </w:rPr>
        <w:t>КРАСНОЯРСКИЙ  КРАЙ АЧИНСКИЙ РАЙОН</w:t>
      </w:r>
    </w:p>
    <w:p w:rsidR="00306F73" w:rsidRPr="00306F73" w:rsidRDefault="00306F73" w:rsidP="00306F7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06F73">
        <w:rPr>
          <w:rFonts w:ascii="Times New Roman" w:hAnsi="Times New Roman" w:cs="Times New Roman"/>
          <w:sz w:val="28"/>
          <w:szCs w:val="28"/>
        </w:rPr>
        <w:t>АДМИНИСТРАЦИЯ ЛАПШИХИНСКОГО СЕЛЬСОВЕТА</w:t>
      </w:r>
    </w:p>
    <w:p w:rsidR="00306F73" w:rsidRPr="00306F73" w:rsidRDefault="00306F73" w:rsidP="00306F73">
      <w:pPr>
        <w:spacing w:after="0" w:line="240" w:lineRule="auto"/>
        <w:rPr>
          <w:rFonts w:ascii="Times New Roman" w:hAnsi="Times New Roman" w:cs="Times New Roman"/>
          <w:b/>
        </w:rPr>
      </w:pPr>
    </w:p>
    <w:p w:rsidR="00306F73" w:rsidRPr="00306F73" w:rsidRDefault="00306F73" w:rsidP="00306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F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0" w:type="auto"/>
        <w:tblLook w:val="01E0"/>
      </w:tblPr>
      <w:tblGrid>
        <w:gridCol w:w="3168"/>
        <w:gridCol w:w="3275"/>
        <w:gridCol w:w="3128"/>
      </w:tblGrid>
      <w:tr w:rsidR="00306F73" w:rsidRPr="00306F73" w:rsidTr="00131D6B">
        <w:tc>
          <w:tcPr>
            <w:tcW w:w="3168" w:type="dxa"/>
          </w:tcPr>
          <w:p w:rsidR="00306F73" w:rsidRPr="00306F73" w:rsidRDefault="00306F73" w:rsidP="00131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F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346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75" w:type="dxa"/>
          </w:tcPr>
          <w:p w:rsidR="00306F73" w:rsidRPr="00306F73" w:rsidRDefault="00306F73" w:rsidP="00131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306F73" w:rsidRPr="00306F73" w:rsidRDefault="00ED0BA8" w:rsidP="00131D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00</w:t>
            </w:r>
            <w:r w:rsidR="00306F73" w:rsidRPr="00306F73">
              <w:rPr>
                <w:rFonts w:ascii="Times New Roman" w:hAnsi="Times New Roman" w:cs="Times New Roman"/>
                <w:b/>
                <w:sz w:val="28"/>
                <w:szCs w:val="28"/>
              </w:rPr>
              <w:t>-ПГ</w:t>
            </w:r>
          </w:p>
        </w:tc>
      </w:tr>
    </w:tbl>
    <w:p w:rsidR="00306F73" w:rsidRPr="00306F73" w:rsidRDefault="00306F73" w:rsidP="00306F73">
      <w:pPr>
        <w:rPr>
          <w:rFonts w:ascii="Times New Roman" w:hAnsi="Times New Roman" w:cs="Times New Roman"/>
          <w:b/>
          <w:sz w:val="28"/>
          <w:szCs w:val="28"/>
        </w:rPr>
      </w:pPr>
    </w:p>
    <w:p w:rsidR="00306F73" w:rsidRDefault="0023462E" w:rsidP="0047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62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Лапшихинского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от 08.10.2021 № 49</w:t>
      </w:r>
      <w:r w:rsidRPr="0023462E">
        <w:rPr>
          <w:rFonts w:ascii="Times New Roman" w:hAnsi="Times New Roman" w:cs="Times New Roman"/>
          <w:b/>
          <w:sz w:val="28"/>
          <w:szCs w:val="28"/>
        </w:rPr>
        <w:t>-ПГ</w:t>
      </w:r>
      <w:r w:rsidRPr="00001642">
        <w:t xml:space="preserve"> </w:t>
      </w:r>
      <w:r w:rsidR="00C50879" w:rsidRPr="00C50879">
        <w:rPr>
          <w:rFonts w:ascii="Times New Roman" w:hAnsi="Times New Roman" w:cs="Times New Roman"/>
          <w:b/>
          <w:sz w:val="28"/>
          <w:szCs w:val="28"/>
        </w:rPr>
        <w:t>«</w:t>
      </w:r>
      <w:r w:rsidR="00306F73" w:rsidRPr="00306F7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06F73" w:rsidRPr="00306F73">
        <w:rPr>
          <w:rFonts w:ascii="Times New Roman" w:hAnsi="Times New Roman" w:cs="Times New Roman"/>
          <w:b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="00306F73" w:rsidRPr="00306F73">
        <w:rPr>
          <w:rFonts w:ascii="Times New Roman" w:hAnsi="Times New Roman" w:cs="Times New Roman"/>
          <w:b/>
          <w:sz w:val="28"/>
          <w:szCs w:val="28"/>
        </w:rPr>
        <w:t>»</w:t>
      </w:r>
    </w:p>
    <w:p w:rsidR="00471282" w:rsidRPr="00471282" w:rsidRDefault="00471282" w:rsidP="0047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840" w:rsidRPr="00C50879" w:rsidRDefault="00306F73" w:rsidP="00C5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3462E" w:rsidRPr="00C50879">
        <w:rPr>
          <w:rFonts w:ascii="Times New Roman" w:hAnsi="Times New Roman" w:cs="Times New Roman"/>
          <w:sz w:val="28"/>
          <w:szCs w:val="28"/>
        </w:rPr>
        <w:t xml:space="preserve">В </w:t>
      </w:r>
      <w:r w:rsidR="00214840" w:rsidRPr="00C50879"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 № 210-ФЗ «Об организации предоставления  государственных и муниципальных услуг»,  руководствуясь Уставом Лапшихинского сельсовета Ачинского района, принимая во внимание протест Ачинской городской прокуратуры от 07.06.2021,  ПОСТАНОВЛЯЮ:</w:t>
      </w:r>
    </w:p>
    <w:p w:rsidR="0023462E" w:rsidRPr="00306F73" w:rsidRDefault="00214840" w:rsidP="00357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879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приложение к постановлению администрации Лапшихинского сельсовета </w:t>
      </w:r>
      <w:r w:rsidRPr="00C5087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50879" w:rsidRPr="00C50879">
        <w:rPr>
          <w:rFonts w:ascii="Times New Roman" w:hAnsi="Times New Roman" w:cs="Times New Roman"/>
          <w:sz w:val="28"/>
          <w:szCs w:val="28"/>
        </w:rPr>
        <w:t>08</w:t>
      </w:r>
      <w:r w:rsidRPr="00C50879">
        <w:rPr>
          <w:rFonts w:ascii="Times New Roman" w:hAnsi="Times New Roman" w:cs="Times New Roman"/>
          <w:sz w:val="28"/>
          <w:szCs w:val="28"/>
        </w:rPr>
        <w:t>.10.2020 № 49-ПГ</w:t>
      </w:r>
      <w:r w:rsidR="00C50879" w:rsidRPr="00C50879">
        <w:t xml:space="preserve"> </w:t>
      </w:r>
      <w:r w:rsidR="00C50879" w:rsidRPr="00C5087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C50879" w:rsidRPr="00C50879">
        <w:rPr>
          <w:rFonts w:ascii="Times New Roman" w:hAnsi="Times New Roman" w:cs="Times New Roman"/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</w:t>
      </w:r>
      <w:r w:rsidR="00C50879" w:rsidRPr="00C50879">
        <w:rPr>
          <w:rFonts w:ascii="Times New Roman" w:hAnsi="Times New Roman" w:cs="Times New Roman"/>
          <w:sz w:val="28"/>
          <w:szCs w:val="28"/>
        </w:rPr>
        <w:t>»</w:t>
      </w:r>
      <w:r w:rsidR="0035727D">
        <w:rPr>
          <w:rFonts w:ascii="Times New Roman" w:hAnsi="Times New Roman" w:cs="Times New Roman"/>
          <w:sz w:val="28"/>
          <w:szCs w:val="28"/>
        </w:rPr>
        <w:t>:</w:t>
      </w:r>
    </w:p>
    <w:p w:rsidR="0035727D" w:rsidRPr="0035727D" w:rsidRDefault="00306F73" w:rsidP="003572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27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727D" w:rsidRPr="0035727D">
        <w:rPr>
          <w:rFonts w:ascii="Times New Roman" w:hAnsi="Times New Roman" w:cs="Times New Roman"/>
          <w:b/>
          <w:sz w:val="28"/>
          <w:szCs w:val="28"/>
        </w:rPr>
        <w:t>Д</w:t>
      </w:r>
      <w:r w:rsidR="0035727D" w:rsidRPr="0035727D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ополнить Разделом 6 следующего содержания:</w:t>
      </w:r>
    </w:p>
    <w:p w:rsidR="0035727D" w:rsidRPr="0035727D" w:rsidRDefault="0035727D" w:rsidP="0035727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b/>
          <w:sz w:val="28"/>
          <w:szCs w:val="28"/>
        </w:rPr>
        <w:t xml:space="preserve"> «6. </w:t>
      </w:r>
      <w:r w:rsidRPr="0035727D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Права заявителей при получении государственных и муниципальных услуг».</w:t>
      </w:r>
    </w:p>
    <w:p w:rsidR="0035727D" w:rsidRPr="0035727D" w:rsidRDefault="0035727D" w:rsidP="0035727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государственных и муниципальных услуг заявители имеют право на:</w:t>
      </w:r>
    </w:p>
    <w:p w:rsidR="0035727D" w:rsidRPr="0035727D" w:rsidRDefault="0035727D" w:rsidP="00357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27D">
        <w:rPr>
          <w:rFonts w:ascii="Times New Roman" w:hAnsi="Times New Roman" w:cs="Times New Roman"/>
          <w:color w:val="000000"/>
          <w:sz w:val="28"/>
          <w:szCs w:val="28"/>
        </w:rPr>
        <w:tab/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случае, предусмотренном </w:t>
      </w:r>
      <w:hyperlink r:id="rId5" w:anchor="dst100372" w:history="1">
        <w:r w:rsidRPr="0035727D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14</w:t>
        </w:r>
      </w:hyperlink>
      <w:r w:rsidRPr="0035727D">
        <w:rPr>
          <w:rFonts w:ascii="Times New Roman" w:hAnsi="Times New Roman" w:cs="Times New Roman"/>
          <w:color w:val="000000"/>
          <w:sz w:val="28"/>
          <w:szCs w:val="28"/>
        </w:rPr>
        <w:t xml:space="preserve"> настоящего Федерального закона; </w:t>
      </w:r>
    </w:p>
    <w:p w:rsidR="0035727D" w:rsidRPr="0035727D" w:rsidRDefault="005029A4" w:rsidP="009A6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color w:val="000000"/>
          <w:sz w:val="28"/>
          <w:szCs w:val="28"/>
        </w:rP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35727D" w:rsidRPr="0035727D" w:rsidRDefault="005029A4" w:rsidP="009A60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color w:val="000000"/>
          <w:sz w:val="28"/>
          <w:szCs w:val="28"/>
        </w:rPr>
        <w:t xml:space="preserve">3)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</w:t>
      </w:r>
      <w:r w:rsidR="0035727D" w:rsidRPr="003572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предоставление государственной или муниципальной услуги осуществляется исключительно в электронной форме; </w:t>
      </w:r>
    </w:p>
    <w:p w:rsidR="0035727D" w:rsidRPr="0035727D" w:rsidRDefault="005029A4" w:rsidP="005029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color w:val="000000"/>
          <w:sz w:val="28"/>
          <w:szCs w:val="28"/>
        </w:rPr>
        <w:t xml:space="preserve">4) досудебное (внесудебное) рассмотрение жалоб в процессе получения государственных и (или) муниципальных услуг; </w:t>
      </w:r>
    </w:p>
    <w:p w:rsidR="0035727D" w:rsidRPr="0035727D" w:rsidRDefault="005029A4" w:rsidP="005029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color w:val="000000"/>
          <w:sz w:val="28"/>
          <w:szCs w:val="28"/>
        </w:rPr>
        <w:t>5)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b/>
          <w:sz w:val="28"/>
          <w:szCs w:val="28"/>
        </w:rPr>
        <w:t>1.2.   Дополнить Разделом 7 следующего содержания:</w:t>
      </w:r>
    </w:p>
    <w:p w:rsidR="0035727D" w:rsidRPr="0035727D" w:rsidRDefault="0035727D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b/>
          <w:sz w:val="28"/>
          <w:szCs w:val="28"/>
        </w:rPr>
        <w:t xml:space="preserve"> «7. Требования к организации предоставления государственных и муниципальных услуг в электронной форме».</w:t>
      </w:r>
    </w:p>
    <w:p w:rsidR="0035727D" w:rsidRPr="0035727D" w:rsidRDefault="0035727D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hyperlink r:id="rId6" w:history="1">
        <w:r w:rsidRPr="0035727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5727D">
        <w:rPr>
          <w:rFonts w:ascii="Times New Roman" w:hAnsi="Times New Roman" w:cs="Times New Roman"/>
          <w:sz w:val="28"/>
          <w:szCs w:val="28"/>
        </w:rPr>
        <w:t>. При предоставлении государственных и муниципальных услуг в электронной форме осуществляются:</w:t>
      </w:r>
    </w:p>
    <w:p w:rsidR="0035727D" w:rsidRPr="0035727D" w:rsidRDefault="0035727D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sz w:val="28"/>
          <w:szCs w:val="28"/>
        </w:rPr>
        <w:tab/>
        <w:t>1) 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35727D" w:rsidRPr="0035727D" w:rsidRDefault="0035727D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sz w:val="28"/>
          <w:szCs w:val="28"/>
        </w:rPr>
        <w:tab/>
        <w:t xml:space="preserve">2) подача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«Об организации предоставления государственных и муниципальных услуг»,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 </w:t>
      </w:r>
    </w:p>
    <w:p w:rsidR="0035727D" w:rsidRPr="0035727D" w:rsidRDefault="0035727D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sz w:val="28"/>
          <w:szCs w:val="28"/>
        </w:rPr>
        <w:tab/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35727D" w:rsidRPr="0035727D" w:rsidRDefault="0035727D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sz w:val="28"/>
          <w:szCs w:val="28"/>
        </w:rPr>
        <w:tab/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7" w:history="1">
        <w:r w:rsidRPr="0035727D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35727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 «Об организации предоставления государственных и муниципальных услуг»  государственных и муниципальных услуг;</w:t>
      </w:r>
    </w:p>
    <w:p w:rsidR="0035727D" w:rsidRPr="0035727D" w:rsidRDefault="0035727D" w:rsidP="003572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sz w:val="28"/>
          <w:szCs w:val="28"/>
        </w:rPr>
        <w:tab/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35727D" w:rsidRPr="0035727D" w:rsidRDefault="0035727D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sz w:val="28"/>
          <w:szCs w:val="28"/>
        </w:rPr>
        <w:lastRenderedPageBreak/>
        <w:tab/>
        <w:t>6) иные действия, необходимые для предоставления государственной или муниципальной услуги.</w:t>
      </w:r>
    </w:p>
    <w:p w:rsidR="0035727D" w:rsidRPr="0035727D" w:rsidRDefault="0035727D" w:rsidP="005029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p292"/>
      <w:bookmarkEnd w:id="0"/>
      <w:r w:rsidRPr="0035727D">
        <w:rPr>
          <w:rFonts w:ascii="Times New Roman" w:hAnsi="Times New Roman" w:cs="Times New Roman"/>
          <w:sz w:val="28"/>
          <w:szCs w:val="28"/>
        </w:rPr>
        <w:tab/>
        <w:t xml:space="preserve">2. 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части 3 статьи 1 Федерального закона от 27.07.2010 № 210-ФЗ  «Об организации предоставления государственных и муниципальных услуг» (включая требования к автоматизированной проверке информации, содержащейся в заявлениях и иных документах, предоставляемых в форме электронных документов, необходимых для предоставления государственных и муниципальных услуг, в том числе услуг, указанных в части 3 настоящей статьи, и требования к форматам таких заявлений и иных документов), и установить порядок определения требований к форматам таких заявлений и иных документов. </w:t>
      </w:r>
      <w:bookmarkStart w:id="1" w:name="p295"/>
      <w:bookmarkEnd w:id="1"/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b/>
          <w:sz w:val="28"/>
          <w:szCs w:val="28"/>
        </w:rPr>
        <w:t>1.3 Дополнить Разделом 8 следующего содержания:</w:t>
      </w:r>
    </w:p>
    <w:p w:rsidR="0035727D" w:rsidRPr="0035727D" w:rsidRDefault="0035727D" w:rsidP="005029A4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b/>
          <w:kern w:val="2"/>
          <w:sz w:val="28"/>
          <w:szCs w:val="28"/>
        </w:rPr>
        <w:t>«8. Исправление допущенных опечаток и ошибок в выданных</w:t>
      </w:r>
      <w:r w:rsidRPr="0035727D">
        <w:rPr>
          <w:rFonts w:ascii="Times New Roman" w:hAnsi="Times New Roman" w:cs="Times New Roman"/>
          <w:b/>
          <w:kern w:val="2"/>
          <w:sz w:val="28"/>
          <w:szCs w:val="28"/>
        </w:rPr>
        <w:br/>
        <w:t>в результате предоставления муниципальной услуги документах».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 xml:space="preserve">1. Основанием для исправления допущенных опечаток и ошибок в выданных в результате предоставления муниципальной услуги письменных разъяснениях (далее – техническая ошибка) является получение </w:t>
      </w:r>
      <w:r w:rsidR="0035727D" w:rsidRPr="0035727D">
        <w:rPr>
          <w:rFonts w:ascii="Times New Roman" w:hAnsi="Times New Roman" w:cs="Times New Roman"/>
          <w:sz w:val="28"/>
          <w:szCs w:val="28"/>
        </w:rPr>
        <w:t>администрацией</w:t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 xml:space="preserve"> заявления об исправлении технической ошибки от заявителя или его представителя.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 xml:space="preserve">2. Заявление об исправлении технической ошибки подается заявителем или его представителем в администрацию одним из способов, указанным в приложении 1 настоящего административного регламента. 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 xml:space="preserve">3. Заявление об исправлении технической ошибки регистрируется должностным лицом </w:t>
      </w:r>
      <w:r w:rsidR="0035727D" w:rsidRPr="0035727D">
        <w:rPr>
          <w:rFonts w:ascii="Times New Roman" w:hAnsi="Times New Roman" w:cs="Times New Roman"/>
          <w:sz w:val="28"/>
          <w:szCs w:val="28"/>
        </w:rPr>
        <w:t>администрации</w:t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, ответственным за прием и регистрацию документов, в порядке, установленном разделе 3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 xml:space="preserve">4. Должностное лицо </w:t>
      </w:r>
      <w:r w:rsidR="0035727D" w:rsidRPr="0035727D">
        <w:rPr>
          <w:rFonts w:ascii="Times New Roman" w:hAnsi="Times New Roman" w:cs="Times New Roman"/>
          <w:sz w:val="28"/>
          <w:szCs w:val="28"/>
        </w:rPr>
        <w:t>администрации</w:t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1) об исправлении технической ошибки;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2) об отсутствии технической ошибки.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5. Критерием принятия решения, указанного в пункте 4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 xml:space="preserve">6. В случае принятия решения, указанного в подпункте 1 пункта 4 настоящего административного регламента, должностное лицо </w:t>
      </w:r>
      <w:r w:rsidR="0035727D" w:rsidRPr="0035727D">
        <w:rPr>
          <w:rFonts w:ascii="Times New Roman" w:hAnsi="Times New Roman" w:cs="Times New Roman"/>
          <w:sz w:val="28"/>
          <w:szCs w:val="28"/>
        </w:rPr>
        <w:t>администрации</w:t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 xml:space="preserve">, ответственное за предоставление муниципальной услуги, подготавливает письменные разъяснения с исправленной технической </w:t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lastRenderedPageBreak/>
        <w:t>ошибкой в порядке, предусмотренном разделе 3 пункт 3.6 настоящего административного регламента.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7. В случае принятия решения, указанного в подпункте 2 пункта 4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обеспечивает его подписание главой администрации, после чего немедленно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8.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получения им документа в соответствии с пунктами 6 или 7 настоящего административного регламента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получения им документа в соответствии с пунктами 6 или 7 настоящего административного регламента направляет указанный документ в МФЦ. 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9.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1) в случае наличия технической ошибки в выданном в результате предоставления муниципальной услуги документе – информационная справка с исправленной технической ошибкой;</w:t>
      </w:r>
    </w:p>
    <w:p w:rsidR="0035727D" w:rsidRPr="0035727D" w:rsidRDefault="009A60BD" w:rsidP="005029A4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35727D" w:rsidRPr="0035727D" w:rsidRDefault="009A60BD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kern w:val="2"/>
          <w:sz w:val="28"/>
          <w:szCs w:val="28"/>
        </w:rPr>
        <w:t>10.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 журнале отметки о выдаче письменных разъяснений с исправленной технической ошибкой заявителю или его представителю или о направлении указанной справки в МФЦ».</w:t>
      </w:r>
      <w:r w:rsidR="0035727D" w:rsidRPr="0035727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b/>
          <w:sz w:val="28"/>
          <w:szCs w:val="28"/>
        </w:rPr>
        <w:t xml:space="preserve">1.4 Раздел 2.21.1 изложить в новой редакции: 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b/>
          <w:sz w:val="28"/>
          <w:szCs w:val="28"/>
        </w:rPr>
        <w:t xml:space="preserve">«2.21.1 Особенности организации предоставления муниципальных услуг в многофункциональных центрах».  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1. Многофункциональные центры осуществляют: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1)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услуг», 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2.1) 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многофункционального центра,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4) информирование заявителей о порядке предоставления государственных и муниципальных услуг, в том числе посредством комплексного запроса, в 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</w:t>
      </w:r>
      <w:r w:rsidR="0035727D" w:rsidRPr="0035727D">
        <w:rPr>
          <w:rFonts w:ascii="Times New Roman" w:hAnsi="Times New Roman" w:cs="Times New Roman"/>
          <w:sz w:val="28"/>
          <w:szCs w:val="28"/>
        </w:rPr>
        <w:lastRenderedPageBreak/>
        <w:t>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6) выдачу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6.1)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в соответствии с требованиями, установленными Правительством Российской Федерации;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 xml:space="preserve"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7.1)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 xml:space="preserve">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</w:t>
      </w:r>
      <w:r w:rsidR="0035727D" w:rsidRPr="0035727D">
        <w:rPr>
          <w:rFonts w:ascii="Times New Roman" w:hAnsi="Times New Roman" w:cs="Times New Roman"/>
          <w:sz w:val="28"/>
          <w:szCs w:val="28"/>
        </w:rPr>
        <w:lastRenderedPageBreak/>
        <w:t>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7.3) в порядке, установленном статьей 14.1 Федерального закона от 27 июля 2006 года № 149-ФЗ "Об информации, информационных технологиях и о защите информации",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власти, уполномоченным в области обеспечения безопасности. Источником финансового обеспечения расходных обязательств субъектов Российской Федерации, вытекающих из положений настоящего пункта, являются субсидии из федерального бюджета, предоставляемые субъектам Российской Федерации в порядке, устанавливаемом Правительством Российской Федерации;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8) иные функции, установленные нормативными правовыми актами и соглашениями о взаимодействии.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 xml:space="preserve"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правилами организации деятельности уполномоченных </w:t>
      </w:r>
      <w:r w:rsidR="0035727D" w:rsidRPr="0035727D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центров, утверждаемыми Правительством Российской Федерации.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1.2. Организации, указанные настоящего раздела в части 1.1 настоящего раздела,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уполномоченный многофункциональный центр, а также сообщить заявителю по его просьбе информацию, предусмотренную частью 7 статьи 14 Федерального закона от 27 июля 2006 года № 152-ФЗ "О персональных данных".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частью 1 статьи 1 Федерального закона от 27.07.2010 № 210-ФЗ  «Об организации предоставления государственных и муниципальных услуг» 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35727D" w:rsidRPr="0035727D" w:rsidRDefault="005029A4" w:rsidP="003572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3. При реализации своих функций многофункциональные центры и организации, указанные в части 1.1 настоящего раздела, не вправе требовать от заявителя: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 «Об организации предоставления государственных и муниципальных услуг»  перечень документов. Заявитель вправе представить указанные документы и информацию по собственной инициативе;</w:t>
      </w:r>
    </w:p>
    <w:p w:rsidR="0035727D" w:rsidRPr="0035727D" w:rsidRDefault="005029A4" w:rsidP="00502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услуг;</w:t>
      </w:r>
    </w:p>
    <w:p w:rsidR="0035727D" w:rsidRPr="0035727D" w:rsidRDefault="005029A4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услуг». </w:t>
      </w:r>
      <w:r w:rsidR="0035727D" w:rsidRPr="0035727D">
        <w:rPr>
          <w:rFonts w:ascii="Times New Roman" w:hAnsi="Times New Roman" w:cs="Times New Roman"/>
          <w:sz w:val="28"/>
          <w:szCs w:val="28"/>
        </w:rPr>
        <w:tab/>
        <w:t>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 частью 1.3 настоящего раздела.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4. При реализации своих функций в соответствии с соглашениями о взаимодействии многофункциональный центр обязан: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 xml:space="preserve"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</w:t>
      </w:r>
      <w:r w:rsidR="0035727D" w:rsidRPr="0035727D">
        <w:rPr>
          <w:rFonts w:ascii="Times New Roman" w:hAnsi="Times New Roman" w:cs="Times New Roman"/>
          <w:sz w:val="28"/>
          <w:szCs w:val="28"/>
        </w:rPr>
        <w:lastRenderedPageBreak/>
        <w:t>центра, в том числе с использованием информационно-технологической и коммуникационной инфраструктуры;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2.1)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от 27.07.2010 № 210-ФЗ  «Об организации предоставления государственных и муниципальных услуг», а также проверять соответствие копий представляемых документов (за исключением нотариально заверенных) их оригиналам;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3) соблюдать требования соглашений о взаимодействии;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4) 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частью 1 статьи 1 Федерального закона от 27.07.2010 № 210-ФЗ  «Об организации предоставления государственных и муниципальных услуг» государственных и муниципальных услуг, в соответствии с соглашениями о взаимодействии, нормативными правовыми актами.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5. Многофункциональный центр, его работники, организации, указанные в части 1.1 настоящего раздела, и их работники несут ответственность, установленную законодательством Российской Федерации: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органу, предоставляющему государственную услугу, органу, предоставляющему муниципальную услугу, </w:t>
      </w:r>
      <w:r w:rsidR="0035727D" w:rsidRPr="0035727D">
        <w:rPr>
          <w:rFonts w:ascii="Times New Roman" w:hAnsi="Times New Roman" w:cs="Times New Roman"/>
          <w:sz w:val="28"/>
          <w:szCs w:val="28"/>
        </w:rPr>
        <w:lastRenderedPageBreak/>
        <w:t>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5.1.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центров, предусмотренных частями 1 и 1.3 настоящего раздела, а также статьей 15.1 Федерального закона от 27.07.2010 № 210-ФЗ  «Об организации предоставления государственных и муниципальных услуг»,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35727D" w:rsidRPr="0035727D" w:rsidRDefault="009A60B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727D" w:rsidRPr="0035727D">
        <w:rPr>
          <w:rFonts w:ascii="Times New Roman" w:hAnsi="Times New Roman" w:cs="Times New Roman"/>
          <w:sz w:val="28"/>
          <w:szCs w:val="28"/>
        </w:rPr>
        <w:t>6.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23462E" w:rsidRPr="009A60BD" w:rsidRDefault="0035727D" w:rsidP="009A6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27D">
        <w:rPr>
          <w:rFonts w:ascii="Times New Roman" w:hAnsi="Times New Roman" w:cs="Times New Roman"/>
          <w:sz w:val="28"/>
          <w:szCs w:val="28"/>
        </w:rPr>
        <w:tab/>
        <w:t>7. Вред, причиненный физическим или юридическим лицам в результате ненадлежащего исполнения либо неисполнения организацией, указанной в части 1.1 настоящего раздела,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настоящего раздела, регрессное требование о возмещении сумм, выплаченных третьим лицам, если докажет, что вред возник по ее вине».</w:t>
      </w:r>
    </w:p>
    <w:p w:rsidR="00306F73" w:rsidRPr="00306F73" w:rsidRDefault="00306F73" w:rsidP="009A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575">
        <w:rPr>
          <w:rFonts w:ascii="Times New Roman" w:hAnsi="Times New Roman" w:cs="Times New Roman"/>
          <w:sz w:val="28"/>
          <w:szCs w:val="28"/>
        </w:rPr>
        <w:t>2</w:t>
      </w:r>
      <w:r w:rsidRPr="00306F7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06F73" w:rsidRPr="00306F73" w:rsidRDefault="00DB7575" w:rsidP="0030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306F73" w:rsidRPr="00306F73">
        <w:rPr>
          <w:rFonts w:ascii="Times New Roman" w:hAnsi="Times New Roman" w:cs="Times New Roman"/>
          <w:sz w:val="28"/>
          <w:szCs w:val="28"/>
        </w:rPr>
        <w:t xml:space="preserve">.  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="00306F73" w:rsidRPr="00306F7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06F73" w:rsidRPr="00306F7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306F73" w:rsidRPr="00306F73">
        <w:rPr>
          <w:rFonts w:ascii="Times New Roman" w:hAnsi="Times New Roman" w:cs="Times New Roman"/>
          <w:sz w:val="28"/>
          <w:szCs w:val="28"/>
          <w:lang w:val="en-US"/>
        </w:rPr>
        <w:t>lapshiha</w:t>
      </w:r>
      <w:proofErr w:type="spellEnd"/>
      <w:r w:rsidR="00306F73" w:rsidRPr="00306F73">
        <w:rPr>
          <w:rFonts w:ascii="Times New Roman" w:hAnsi="Times New Roman" w:cs="Times New Roman"/>
          <w:sz w:val="28"/>
          <w:szCs w:val="28"/>
        </w:rPr>
        <w:t>.</w:t>
      </w:r>
      <w:r w:rsidR="00306F73" w:rsidRPr="00306F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06F73" w:rsidRPr="00306F73">
        <w:rPr>
          <w:rFonts w:ascii="Times New Roman" w:hAnsi="Times New Roman" w:cs="Times New Roman"/>
          <w:sz w:val="28"/>
          <w:szCs w:val="28"/>
        </w:rPr>
        <w:t>.</w:t>
      </w:r>
    </w:p>
    <w:p w:rsidR="00306F73" w:rsidRDefault="00306F73" w:rsidP="0030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5C6" w:rsidRPr="00306F73" w:rsidRDefault="009655C6" w:rsidP="0030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F73" w:rsidRPr="00306F73" w:rsidRDefault="00306F73" w:rsidP="00306F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F73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О.А. Шмыр</w:t>
      </w:r>
      <w:r w:rsidR="00471282">
        <w:rPr>
          <w:rFonts w:ascii="Times New Roman" w:hAnsi="Times New Roman" w:cs="Times New Roman"/>
          <w:sz w:val="28"/>
          <w:szCs w:val="28"/>
        </w:rPr>
        <w:t>ь</w:t>
      </w:r>
    </w:p>
    <w:p w:rsidR="00306F73" w:rsidRPr="006F779A" w:rsidRDefault="00306F73" w:rsidP="00306F73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CF3265" w:rsidRDefault="00CF3265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CF3265" w:rsidRDefault="00CF3265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CF3265" w:rsidRDefault="00CF3265" w:rsidP="00306F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sectPr w:rsidR="00CF3265" w:rsidSect="00CE4F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6F73"/>
    <w:rsid w:val="000107F1"/>
    <w:rsid w:val="000578B6"/>
    <w:rsid w:val="00062E12"/>
    <w:rsid w:val="000657B4"/>
    <w:rsid w:val="00070C15"/>
    <w:rsid w:val="00097BF7"/>
    <w:rsid w:val="000C11AB"/>
    <w:rsid w:val="000C12B9"/>
    <w:rsid w:val="000C76E5"/>
    <w:rsid w:val="001069BE"/>
    <w:rsid w:val="00116151"/>
    <w:rsid w:val="00143A10"/>
    <w:rsid w:val="00145396"/>
    <w:rsid w:val="001612F0"/>
    <w:rsid w:val="00162167"/>
    <w:rsid w:val="00206055"/>
    <w:rsid w:val="00214840"/>
    <w:rsid w:val="00220092"/>
    <w:rsid w:val="0023462E"/>
    <w:rsid w:val="002568DE"/>
    <w:rsid w:val="00296D7C"/>
    <w:rsid w:val="002D75E0"/>
    <w:rsid w:val="00306F73"/>
    <w:rsid w:val="00326B30"/>
    <w:rsid w:val="0035727D"/>
    <w:rsid w:val="00383F5A"/>
    <w:rsid w:val="003A6CC5"/>
    <w:rsid w:val="00471282"/>
    <w:rsid w:val="00482467"/>
    <w:rsid w:val="004839B1"/>
    <w:rsid w:val="005029A4"/>
    <w:rsid w:val="0054695F"/>
    <w:rsid w:val="00552D05"/>
    <w:rsid w:val="005605E7"/>
    <w:rsid w:val="005726F6"/>
    <w:rsid w:val="005D5810"/>
    <w:rsid w:val="005F582D"/>
    <w:rsid w:val="0062363B"/>
    <w:rsid w:val="0065242A"/>
    <w:rsid w:val="0066655C"/>
    <w:rsid w:val="006740E1"/>
    <w:rsid w:val="006D2659"/>
    <w:rsid w:val="00701DBB"/>
    <w:rsid w:val="007B404E"/>
    <w:rsid w:val="00811368"/>
    <w:rsid w:val="00886306"/>
    <w:rsid w:val="008C622F"/>
    <w:rsid w:val="009655C6"/>
    <w:rsid w:val="009A60BD"/>
    <w:rsid w:val="009B2762"/>
    <w:rsid w:val="00AE75F2"/>
    <w:rsid w:val="00B40C92"/>
    <w:rsid w:val="00B52C2E"/>
    <w:rsid w:val="00B6353D"/>
    <w:rsid w:val="00BC713B"/>
    <w:rsid w:val="00BF7424"/>
    <w:rsid w:val="00C50879"/>
    <w:rsid w:val="00C62246"/>
    <w:rsid w:val="00C97086"/>
    <w:rsid w:val="00CA26B5"/>
    <w:rsid w:val="00CA3DBF"/>
    <w:rsid w:val="00CC00AC"/>
    <w:rsid w:val="00CD18D7"/>
    <w:rsid w:val="00CD30A3"/>
    <w:rsid w:val="00CE4F64"/>
    <w:rsid w:val="00CF3265"/>
    <w:rsid w:val="00D2371F"/>
    <w:rsid w:val="00D63D2C"/>
    <w:rsid w:val="00DB4A85"/>
    <w:rsid w:val="00DB7575"/>
    <w:rsid w:val="00DC15CC"/>
    <w:rsid w:val="00DE1CE7"/>
    <w:rsid w:val="00E50D0E"/>
    <w:rsid w:val="00ED0BA8"/>
    <w:rsid w:val="00ED5B27"/>
    <w:rsid w:val="00F0155C"/>
    <w:rsid w:val="00F208E3"/>
    <w:rsid w:val="00F27D11"/>
    <w:rsid w:val="00F4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C"/>
  </w:style>
  <w:style w:type="paragraph" w:styleId="1">
    <w:name w:val="heading 1"/>
    <w:basedOn w:val="a"/>
    <w:next w:val="a"/>
    <w:link w:val="10"/>
    <w:qFormat/>
    <w:rsid w:val="00306F73"/>
    <w:pPr>
      <w:keepNext/>
      <w:widowControl w:val="0"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F7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rsid w:val="00306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06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06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30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289468&amp;rnd=B3AF7CA4FC017D9CABCC4D447F0A4273&amp;dst=10001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01510&amp;rnd=B3AF7CA4FC017D9CABCC4D447F0A4273&amp;dst=100367&amp;fld=134" TargetMode="External"/><Relationship Id="rId5" Type="http://schemas.openxmlformats.org/officeDocument/2006/relationships/hyperlink" Target="http://www.consultant.ru/document/cons_doc_LAW_389741/f88f749621522c09def820eb371d7876beef9c1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2021-08-02T02:01:00Z</cp:lastPrinted>
  <dcterms:created xsi:type="dcterms:W3CDTF">2020-10-09T04:46:00Z</dcterms:created>
  <dcterms:modified xsi:type="dcterms:W3CDTF">2021-08-04T06:50:00Z</dcterms:modified>
</cp:coreProperties>
</file>