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07E5">
        <w:rPr>
          <w:rFonts w:ascii="Times New Roman" w:eastAsia="Times New Roman" w:hAnsi="Times New Roman" w:cs="Times New Roman"/>
          <w:b/>
          <w:sz w:val="28"/>
          <w:szCs w:val="28"/>
        </w:rPr>
        <w:t xml:space="preserve">20 мая 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E07E5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DB2811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20.05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№22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D52E6" w:rsidRDefault="00DD52E6" w:rsidP="008E52D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E1416" w:rsidRPr="00CE1416" w:rsidRDefault="00CE1416" w:rsidP="00CE1416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1416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1 квартал 2021 года</w:t>
      </w:r>
    </w:p>
    <w:p w:rsidR="00CE1416" w:rsidRPr="00CE1416" w:rsidRDefault="00CE1416" w:rsidP="00CE141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6D4C">
        <w:rPr>
          <w:rFonts w:ascii="Times New Roman" w:hAnsi="Times New Roman" w:cs="Times New Roman"/>
          <w:b/>
          <w:sz w:val="16"/>
          <w:szCs w:val="16"/>
        </w:rPr>
        <w:t>О выделении специальных мест для размещения предвыборных агитационных печатных материалов и организации встреч кандидатов с избирателями в период проведения выборов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ab/>
        <w:t>В соответствии  статьей 53, пунктом 7 статьи 54  Федерального закона от 12.06.2002 № 67-ФЗ «Об основных гарантиях избирательных прав и  права на участие в референдуме граждан Российской Федерации,  законом Красноярского края от 02.10.2003 № 8-1411 «О выборах в органы местного самоуправления в Красноярском крае», руководствуясь Уставом Белоярского сельсовета ПОСТАНОВЛЯЮ: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ab/>
        <w:t xml:space="preserve">1. Отменить постановление администрации Лапшихинского сельсовета  от 11.07.2018 №57-ПГ </w:t>
      </w:r>
      <w:r w:rsidRPr="00716D4C">
        <w:rPr>
          <w:rFonts w:ascii="Times New Roman" w:hAnsi="Times New Roman" w:cs="Times New Roman"/>
          <w:b/>
          <w:sz w:val="16"/>
          <w:szCs w:val="16"/>
        </w:rPr>
        <w:t>«</w:t>
      </w:r>
      <w:r w:rsidRPr="00716D4C">
        <w:rPr>
          <w:rFonts w:ascii="Times New Roman" w:hAnsi="Times New Roman" w:cs="Times New Roman"/>
          <w:sz w:val="16"/>
          <w:szCs w:val="16"/>
        </w:rPr>
        <w:t>О выделении специальных мест для размещения предвыборных агитационных печатных материалов и организации встреч кандидатов с избирателями в период проведения выборов».</w:t>
      </w:r>
    </w:p>
    <w:p w:rsidR="00716D4C" w:rsidRPr="00716D4C" w:rsidRDefault="00716D4C" w:rsidP="00716D4C">
      <w:pPr>
        <w:pStyle w:val="ConsPlusTitle"/>
        <w:widowControl/>
        <w:spacing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ab/>
      </w:r>
      <w:r w:rsidRPr="00716D4C">
        <w:rPr>
          <w:rFonts w:ascii="Times New Roman" w:hAnsi="Times New Roman" w:cs="Times New Roman"/>
          <w:b w:val="0"/>
          <w:sz w:val="16"/>
          <w:szCs w:val="16"/>
        </w:rPr>
        <w:t>2.</w:t>
      </w:r>
      <w:r w:rsidRPr="00716D4C">
        <w:rPr>
          <w:rFonts w:ascii="Times New Roman" w:hAnsi="Times New Roman" w:cs="Times New Roman"/>
          <w:sz w:val="16"/>
          <w:szCs w:val="16"/>
        </w:rPr>
        <w:t xml:space="preserve"> </w:t>
      </w:r>
      <w:r w:rsidRPr="00716D4C">
        <w:rPr>
          <w:rFonts w:ascii="Times New Roman" w:hAnsi="Times New Roman" w:cs="Times New Roman"/>
          <w:b w:val="0"/>
          <w:sz w:val="16"/>
          <w:szCs w:val="16"/>
        </w:rPr>
        <w:t>Выделить на избирательных участках  №827, №828, образованных на территории Лапшихинского  сельсовета, специальные места для размещения печатных агитационных материалов в период подготовки и проведения выборов: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ab/>
        <w:t>2.1. Избирательный участок  № 827 (центр - с. Лапшиха, ул. Советская, 13)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>-доска объявлений на территории сельсовета - с. Лапшиха, ул. Советская, 8;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>-доска объявлений возле магазина ЧП "Глория" - с. Лапшиха, ул. Советская, 4;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>- доска объявлений возле магазина РАЙПО  - с. Лапшиха, ул. Партизанская, 46.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ab/>
        <w:t>2.2. Избирательный участок  № 828 (центр - д. Тимонино, ул.им. Ивченко Л.М., 34)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>-доска объявлений ларька ЧП - д. Тимонино, ул.  им. Ивченко Л.М., 56 (по согласованию);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>-доска объявлений возле административного здания ж/д - п. Тимонино, ул. Луговая, 8.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>3. Определить площадь места для размещения предвыборных печатных агитационных материалов в размере 0,5 кв.м.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ab/>
        <w:t xml:space="preserve">4. </w:t>
      </w:r>
      <w:hyperlink r:id="rId8" w:history="1">
        <w:r w:rsidRPr="00716D4C">
          <w:rPr>
            <w:rFonts w:ascii="Times New Roman" w:hAnsi="Times New Roman" w:cs="Times New Roman"/>
            <w:sz w:val="16"/>
            <w:szCs w:val="16"/>
          </w:rPr>
          <w:t>Запрещается</w:t>
        </w:r>
      </w:hyperlink>
      <w:r w:rsidRPr="00716D4C">
        <w:rPr>
          <w:rFonts w:ascii="Times New Roman" w:hAnsi="Times New Roman" w:cs="Times New Roman"/>
          <w:sz w:val="16"/>
          <w:szCs w:val="16"/>
        </w:rPr>
        <w:t xml:space="preserve">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 а  также  в  здании,  в  котором размещена избирательная комиссия 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 xml:space="preserve">с. Лапшиха, ул. Советская, 13 помещении для голосования с. Лапшиха, ул. Советская, 13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716D4C">
          <w:rPr>
            <w:rFonts w:ascii="Times New Roman" w:hAnsi="Times New Roman" w:cs="Times New Roman"/>
            <w:sz w:val="16"/>
            <w:szCs w:val="16"/>
          </w:rPr>
          <w:t>50 метров</w:t>
        </w:r>
      </w:smartTag>
      <w:r w:rsidRPr="00716D4C">
        <w:rPr>
          <w:rFonts w:ascii="Times New Roman" w:hAnsi="Times New Roman" w:cs="Times New Roman"/>
          <w:sz w:val="16"/>
          <w:szCs w:val="16"/>
        </w:rPr>
        <w:t xml:space="preserve"> от входа в них. </w:t>
      </w:r>
    </w:p>
    <w:p w:rsidR="00716D4C" w:rsidRPr="00716D4C" w:rsidRDefault="00716D4C" w:rsidP="00716D4C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 xml:space="preserve">   </w:t>
      </w:r>
      <w:r w:rsidRPr="00716D4C">
        <w:rPr>
          <w:rFonts w:ascii="Times New Roman" w:hAnsi="Times New Roman" w:cs="Times New Roman"/>
          <w:sz w:val="16"/>
          <w:szCs w:val="16"/>
        </w:rPr>
        <w:tab/>
        <w:t>5. Направить настоящее постановление в территориальную избирательную комиссию Ачинского района.</w:t>
      </w:r>
    </w:p>
    <w:p w:rsidR="00716D4C" w:rsidRPr="00716D4C" w:rsidRDefault="00716D4C" w:rsidP="00716D4C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ab/>
        <w:t>6.  Контроль за исполнением постановления оставляю за собой.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bCs/>
          <w:sz w:val="16"/>
          <w:szCs w:val="16"/>
        </w:rPr>
        <w:t xml:space="preserve">           7. </w:t>
      </w:r>
      <w:r w:rsidRPr="00716D4C">
        <w:rPr>
          <w:rFonts w:ascii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 информационном листе «Лапшихинский  вестник» и подлежит размещению на официальном сайте в сети «Интернет» по адресу: </w:t>
      </w:r>
      <w:hyperlink r:id="rId9" w:history="1">
        <w:r w:rsidRPr="00716D4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716D4C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716D4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716D4C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716D4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716D4C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716D4C">
        <w:rPr>
          <w:rFonts w:ascii="Times New Roman" w:hAnsi="Times New Roman" w:cs="Times New Roman"/>
          <w:sz w:val="16"/>
          <w:szCs w:val="16"/>
        </w:rPr>
        <w:t>.</w:t>
      </w: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6D4C" w:rsidRPr="00716D4C" w:rsidRDefault="00716D4C" w:rsidP="0071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D4C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О.А. Шмырь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F1" w:rsidRDefault="005D49F1" w:rsidP="00CD5121">
      <w:pPr>
        <w:spacing w:after="0" w:line="240" w:lineRule="auto"/>
      </w:pPr>
      <w:r>
        <w:separator/>
      </w:r>
    </w:p>
  </w:endnote>
  <w:endnote w:type="continuationSeparator" w:id="1">
    <w:p w:rsidR="005D49F1" w:rsidRDefault="005D49F1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F1" w:rsidRDefault="005D49F1" w:rsidP="00CD5121">
      <w:pPr>
        <w:spacing w:after="0" w:line="240" w:lineRule="auto"/>
      </w:pPr>
      <w:r>
        <w:separator/>
      </w:r>
    </w:p>
  </w:footnote>
  <w:footnote w:type="continuationSeparator" w:id="1">
    <w:p w:rsidR="005D49F1" w:rsidRDefault="005D49F1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5A247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5A247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0A1"/>
    <w:rsid w:val="00317DBD"/>
    <w:rsid w:val="00321853"/>
    <w:rsid w:val="003271C9"/>
    <w:rsid w:val="0033164C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208D2"/>
    <w:rsid w:val="00522215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2472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D49F1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16D4C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8521B"/>
    <w:rsid w:val="007870ED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07E5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60DD"/>
    <w:rsid w:val="00A47951"/>
    <w:rsid w:val="00A528A5"/>
    <w:rsid w:val="00A538CC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4A0F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4590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2811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6410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EB12635D26D3AF9B733CB9CB8DBF865E437BB073BAECE758E17DA9E3E1B2C5FA2C130F4O37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2020-03-03T06:44:00Z</cp:lastPrinted>
  <dcterms:created xsi:type="dcterms:W3CDTF">2017-01-18T02:16:00Z</dcterms:created>
  <dcterms:modified xsi:type="dcterms:W3CDTF">2021-05-28T04:51:00Z</dcterms:modified>
</cp:coreProperties>
</file>